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2F" w:rsidRPr="00935BBE" w:rsidRDefault="0068432F" w:rsidP="00935B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pl-PL"/>
        </w:rPr>
      </w:pPr>
      <w:r w:rsidRPr="0068432F">
        <w:rPr>
          <w:rFonts w:ascii="Tahoma" w:eastAsia="Times New Roman" w:hAnsi="Tahoma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1A0B8" wp14:editId="246FAEC7">
                <wp:simplePos x="0" y="0"/>
                <wp:positionH relativeFrom="column">
                  <wp:posOffset>3771265</wp:posOffset>
                </wp:positionH>
                <wp:positionV relativeFrom="paragraph">
                  <wp:posOffset>-389255</wp:posOffset>
                </wp:positionV>
                <wp:extent cx="2628900" cy="4419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5BBE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 w:rsidR="00C872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OR.I-0050.143.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  <w:p w:rsidR="0068432F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935B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72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9 kwietnia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2021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1A0B8" id="Prostokąt 1" o:spid="_x0000_s1026" style="position:absolute;left:0;text-align:left;margin-left:296.95pt;margin-top:-30.65pt;width:207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" o:allowincell="f" stroked="f" strokeweight="0">
                <v:textbox inset="0,0,0,0">
                  <w:txbxContent>
                    <w:p w:rsidR="00935BBE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  <w:r w:rsidR="00C872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OR.I-0050.143.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2021</w:t>
                      </w:r>
                    </w:p>
                    <w:p w:rsidR="0068432F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935B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C872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9 kwietnia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2021 r. </w:t>
                      </w:r>
                    </w:p>
                  </w:txbxContent>
                </v:textbox>
              </v:rect>
            </w:pict>
          </mc:Fallback>
        </mc:AlternateContent>
      </w:r>
    </w:p>
    <w:p w:rsidR="0068432F" w:rsidRPr="0068432F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PREZYDENT MIASTA OPOLA </w:t>
      </w:r>
    </w:p>
    <w:p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ogłasza otwarty konkurs ofert </w:t>
      </w:r>
    </w:p>
    <w:p w:rsidR="003B1634" w:rsidRPr="000B4415" w:rsidRDefault="003B1634" w:rsidP="003B1634">
      <w:pPr>
        <w:pStyle w:val="Nagwek41"/>
        <w:rPr>
          <w:bCs/>
          <w:sz w:val="24"/>
          <w:szCs w:val="24"/>
        </w:rPr>
      </w:pPr>
      <w:r w:rsidRPr="000B4415">
        <w:rPr>
          <w:sz w:val="24"/>
          <w:szCs w:val="24"/>
        </w:rPr>
        <w:t xml:space="preserve">na </w:t>
      </w:r>
      <w:r w:rsidR="00626E03">
        <w:rPr>
          <w:sz w:val="24"/>
          <w:szCs w:val="24"/>
        </w:rPr>
        <w:t>wsparcie</w:t>
      </w:r>
      <w:r w:rsidR="00815387">
        <w:rPr>
          <w:sz w:val="24"/>
          <w:szCs w:val="24"/>
        </w:rPr>
        <w:t xml:space="preserve"> w 2021 roku </w:t>
      </w:r>
      <w:r w:rsidRPr="000B4415">
        <w:rPr>
          <w:sz w:val="24"/>
          <w:szCs w:val="24"/>
        </w:rPr>
        <w:t xml:space="preserve">realizacji zadań publicznych z </w:t>
      </w:r>
      <w:r w:rsidR="00815387">
        <w:rPr>
          <w:sz w:val="24"/>
          <w:szCs w:val="24"/>
        </w:rPr>
        <w:t>działalności wspomagającej rozwój wspólnot i społeczności lokalnych</w:t>
      </w:r>
    </w:p>
    <w:p w:rsidR="0068432F" w:rsidRPr="000B4415" w:rsidRDefault="0068432F" w:rsidP="003B1634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68432F" w:rsidRPr="000B4415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B4415">
        <w:rPr>
          <w:rFonts w:ascii="Times New Roman" w:eastAsia="Times New Roman" w:hAnsi="Times New Roman" w:cs="Times New Roman"/>
          <w:lang w:eastAsia="pl-PL"/>
        </w:rPr>
        <w:t>skierowany do:</w:t>
      </w:r>
    </w:p>
    <w:p w:rsidR="0068432F" w:rsidRPr="000B4415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r w:rsidRPr="000B4415">
        <w:rPr>
          <w:rFonts w:ascii="Times New Roman" w:eastAsia="Times New Roman" w:hAnsi="Times New Roman" w:cs="Times New Roman"/>
          <w:lang w:eastAsia="pl-PL"/>
        </w:rPr>
        <w:t xml:space="preserve">organizacji pozarządowych lub innych uprawnionych podmiotów wskazanych w art. 3 ust. 3 ustawy </w:t>
      </w:r>
      <w:r w:rsidRPr="000B4415">
        <w:rPr>
          <w:rFonts w:ascii="Times New Roman" w:eastAsia="Times New Roman" w:hAnsi="Times New Roman" w:cs="Times New Roman"/>
          <w:lang w:eastAsia="pl-PL"/>
        </w:rPr>
        <w:br/>
        <w:t xml:space="preserve">z dnia 24 kwietnia 2003 r. </w:t>
      </w:r>
      <w:r w:rsidRPr="000B4415">
        <w:rPr>
          <w:rFonts w:ascii="Times New Roman" w:eastAsia="Times New Roman" w:hAnsi="Times New Roman" w:cs="Times New Roman"/>
          <w:i/>
          <w:lang w:eastAsia="pl-PL"/>
        </w:rPr>
        <w:t>o działalności pożytku publicznego i o wolontariacie</w:t>
      </w:r>
      <w:r w:rsidRPr="000B441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lang w:eastAsia="pl-PL"/>
        </w:rPr>
        <w:br/>
        <w:t>(Dz. U. z 2020 r. poz. 1057</w:t>
      </w:r>
      <w:r w:rsidR="00424DEC" w:rsidRPr="000B4415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424DEC" w:rsidRPr="000B441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424DEC" w:rsidRPr="000B4415">
        <w:rPr>
          <w:rFonts w:ascii="Times New Roman" w:eastAsia="Times New Roman" w:hAnsi="Times New Roman" w:cs="Times New Roman"/>
          <w:lang w:eastAsia="pl-PL"/>
        </w:rPr>
        <w:t>. zm.</w:t>
      </w:r>
      <w:r w:rsidRPr="000B4415">
        <w:rPr>
          <w:rFonts w:ascii="Times New Roman" w:eastAsia="Times New Roman" w:hAnsi="Times New Roman" w:cs="Times New Roman"/>
          <w:lang w:eastAsia="pl-PL"/>
        </w:rPr>
        <w:t>).</w:t>
      </w:r>
    </w:p>
    <w:p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</w:p>
    <w:p w:rsidR="0068432F" w:rsidRPr="000B4415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hd w:val="clear" w:color="auto" w:fill="D9D9D9" w:themeFill="background1" w:themeFillShade="D9"/>
          <w:lang w:eastAsia="pl-PL"/>
        </w:rPr>
        <w:t>Podstawy prawne konkursu</w:t>
      </w:r>
    </w:p>
    <w:p w:rsidR="0068432F" w:rsidRPr="000B4415" w:rsidRDefault="0068432F" w:rsidP="0068432F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8432F" w:rsidRPr="000B4415" w:rsidRDefault="0068432F" w:rsidP="0068432F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kwietnia 2003 r. o działalności pożytku publicznego i o wolontariacie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2020 r. poz. 1057</w:t>
      </w:r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C0555B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zwana dalej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„Ustawą”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432F" w:rsidRPr="000B4415" w:rsidRDefault="0068432F" w:rsidP="0068432F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Przewodniczącego Komitetu Do Spraw Pożytku Publicznego z dnia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2018 r. poz. 2057), zwane dalej: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„Rozporządzeniem w sprawie wzorów”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5B57" w:rsidRPr="000B4415" w:rsidRDefault="00D85B57" w:rsidP="00663369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4415">
        <w:rPr>
          <w:rFonts w:ascii="Times New Roman" w:eastAsia="Calibri" w:hAnsi="Times New Roman" w:cs="Times New Roman"/>
          <w:color w:val="000000"/>
          <w:sz w:val="24"/>
          <w:szCs w:val="24"/>
        </w:rPr>
        <w:t>Regulamin dotacji na realizację zadań w obszarze pożytku publicznego wprowadzony zarządzeniem nr OR.I-0050.79.2021 Prezydenta Miasta Opola z dnia 1 marca 2021 r. w sprawie przyjęcia Regulaminu dotacji na realizację zadań w obszarze pożytku publicznego, zwany dalej: „Regulaminem dotacji”.</w:t>
      </w:r>
    </w:p>
    <w:p w:rsidR="0068432F" w:rsidRPr="000B4415" w:rsidRDefault="0068432F" w:rsidP="0068432F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44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współpracy Miasta Opola z organizacjami pozarządowymi i innymi uprawnionymi podmiotami na rok 2021 przyjęty uchwałą nr </w:t>
      </w:r>
      <w:r w:rsidRPr="000B4415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XXXII/671/20</w:t>
      </w:r>
      <w:r w:rsidRPr="000B44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Rady Miasta Opola z dnia 26 listopada  2020 r.</w:t>
      </w:r>
      <w:r w:rsidRPr="000B441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B44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 sprawie przyjęcia Programu współpracy Miasta Opola z organizacjami pozarządowymi i innymi uprawnionymi podmiotami na rok 2021, </w:t>
      </w:r>
      <w:hyperlink r:id="rId8" w:history="1">
        <w:r w:rsidRPr="000B4415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zwany dalej: </w:t>
        </w:r>
        <w:r w:rsidRPr="000B4415">
          <w:rPr>
            <w:rFonts w:ascii="Times New Roman" w:eastAsia="Calibri" w:hAnsi="Times New Roman" w:cs="Times New Roman"/>
            <w:b/>
            <w:color w:val="000000"/>
            <w:sz w:val="24"/>
            <w:szCs w:val="24"/>
          </w:rPr>
          <w:t>„Programem współpracy”.</w:t>
        </w:r>
        <w:r w:rsidRPr="000B4415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 </w:t>
        </w:r>
        <w:r w:rsidRPr="000B4415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</w:p>
    <w:p w:rsidR="0068432F" w:rsidRPr="000B4415" w:rsidRDefault="0068432F" w:rsidP="0068432F">
      <w:pPr>
        <w:tabs>
          <w:tab w:val="left" w:pos="284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2F5496"/>
          <w:sz w:val="18"/>
          <w:szCs w:val="24"/>
          <w:lang w:eastAsia="pl-PL"/>
        </w:rPr>
      </w:pPr>
    </w:p>
    <w:p w:rsidR="0068432F" w:rsidRPr="000B4415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>Rodzaje zadań publicznych i wysokość środków</w:t>
      </w:r>
      <w:r w:rsidRPr="000B441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>publicznych przeznaczonych na ich realizację</w:t>
      </w:r>
    </w:p>
    <w:p w:rsidR="00935BBE" w:rsidRPr="000B4415" w:rsidRDefault="00935BBE" w:rsidP="0095345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F7A2F" w:rsidRPr="00935BBE" w:rsidRDefault="0095345B" w:rsidP="00935BBE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</w:t>
      </w:r>
      <w:r w:rsidR="00BF7A2F" w:rsidRPr="00935BB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D516F" w:rsidRPr="00935BB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53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Turniej rycerski</w:t>
      </w:r>
      <w:r w:rsidR="00422A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F7A2F" w:rsidRPr="000B4415" w:rsidRDefault="00BF7A2F" w:rsidP="00BF7A2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Miejsce składania oferty: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Skan potwierdzenia złożenia oferty wydrukowanego z Generatora oraz podpisanego przez osoby upoważnione (zgodnie z KRS) </w:t>
      </w:r>
      <w:r w:rsidR="00815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przesłać mailem na adres </w:t>
      </w:r>
      <w:hyperlink r:id="rId9" w:history="1">
        <w:r w:rsidR="00815387" w:rsidRPr="00295C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bp@um.opole.pl</w:t>
        </w:r>
      </w:hyperlink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nastę</w:t>
      </w:r>
      <w:r w:rsidR="00815387">
        <w:rPr>
          <w:rFonts w:ascii="Times New Roman" w:eastAsia="Times New Roman" w:hAnsi="Times New Roman" w:cs="Times New Roman"/>
          <w:sz w:val="24"/>
          <w:szCs w:val="24"/>
          <w:lang w:eastAsia="pl-PL"/>
        </w:rPr>
        <w:t>pnie złożyć w kancelarii Urzędu Miasta Opola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, od poniedziałku do piątku, w godzinach od 7</w:t>
      </w:r>
      <w:r w:rsidRPr="000B44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0B44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przesłać na adres: Urząd Miasta Opola, Rynek-Ratusz, 45-015 Opole.</w:t>
      </w:r>
    </w:p>
    <w:p w:rsidR="00BF7A2F" w:rsidRPr="000B4415" w:rsidRDefault="00BF7A2F" w:rsidP="00BF7A2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1674" w:rsidRPr="00991674" w:rsidRDefault="00815387" w:rsidP="009916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XII</w:t>
      </w:r>
      <w:r w:rsidR="00BF7A2F" w:rsidRPr="00815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91674">
        <w:rPr>
          <w:rFonts w:ascii="Times New Roman" w:hAnsi="Times New Roman" w:cs="Times New Roman"/>
          <w:b/>
          <w:bCs/>
          <w:sz w:val="24"/>
          <w:szCs w:val="24"/>
        </w:rPr>
        <w:t>Działalność wspomagająca rozwój wspólnot i społeczności lokalnych</w:t>
      </w:r>
    </w:p>
    <w:p w:rsidR="00BF7A2F" w:rsidRPr="00991674" w:rsidRDefault="00815387" w:rsidP="00991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674">
        <w:rPr>
          <w:rFonts w:eastAsia="Times New Roman"/>
          <w:b/>
          <w:u w:val="single"/>
          <w:lang w:eastAsia="pl-PL"/>
        </w:rPr>
        <w:t>Cel 2</w:t>
      </w:r>
      <w:r w:rsidR="00BF7A2F" w:rsidRPr="00991674">
        <w:rPr>
          <w:rFonts w:eastAsia="Times New Roman"/>
          <w:b/>
          <w:u w:val="single"/>
          <w:lang w:eastAsia="pl-PL"/>
        </w:rPr>
        <w:t>:</w:t>
      </w:r>
      <w:r w:rsidRPr="00991674">
        <w:rPr>
          <w:rFonts w:eastAsia="Times New Roman"/>
          <w:u w:val="single"/>
          <w:lang w:eastAsia="pl-PL"/>
        </w:rPr>
        <w:t xml:space="preserve"> </w:t>
      </w:r>
      <w:r w:rsidR="00991674" w:rsidRPr="00991674">
        <w:rPr>
          <w:rFonts w:ascii="Times New Roman" w:hAnsi="Times New Roman" w:cs="Times New Roman"/>
          <w:bCs/>
          <w:sz w:val="24"/>
          <w:szCs w:val="24"/>
        </w:rPr>
        <w:t>Organizacja wydarzeń i inicjatyw promujących Opole o zasięgu ponadregionalnym</w:t>
      </w:r>
    </w:p>
    <w:p w:rsidR="00BF7A2F" w:rsidRPr="000B4415" w:rsidRDefault="00BF7A2F" w:rsidP="00D71BF5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Działania realizowane w ramach zadania publicznego:</w:t>
      </w:r>
    </w:p>
    <w:p w:rsidR="003B6810" w:rsidRPr="000B4415" w:rsidRDefault="00815387" w:rsidP="00815387">
      <w:pPr>
        <w:pStyle w:val="Default"/>
        <w:ind w:left="284"/>
        <w:jc w:val="both"/>
        <w:rPr>
          <w:sz w:val="22"/>
          <w:szCs w:val="22"/>
        </w:rPr>
      </w:pPr>
      <w:r>
        <w:rPr>
          <w:rFonts w:eastAsia="Times New Roman"/>
          <w:lang w:eastAsia="pl-PL"/>
        </w:rPr>
        <w:t>Zorganizowanie turnieju rycerskiego w mieście Opolu w</w:t>
      </w:r>
      <w:r w:rsidR="00B33435">
        <w:rPr>
          <w:rFonts w:eastAsia="Times New Roman"/>
          <w:lang w:eastAsia="pl-PL"/>
        </w:rPr>
        <w:t xml:space="preserve"> ramach Dni Opola 2021.</w:t>
      </w:r>
    </w:p>
    <w:p w:rsidR="00BF7A2F" w:rsidRPr="000B4415" w:rsidRDefault="00BF7A2F" w:rsidP="003B6810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2F" w:rsidRPr="000B4415" w:rsidRDefault="00BF7A2F" w:rsidP="009D516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beneficjentów zadania publicznego: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Opola. </w:t>
      </w:r>
    </w:p>
    <w:p w:rsidR="00BF7A2F" w:rsidRPr="000B4415" w:rsidRDefault="00BF7A2F" w:rsidP="00BF7A2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5A0" w:rsidRPr="005665A0" w:rsidRDefault="00BF7A2F" w:rsidP="005665A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Planowana wysokość środków finansowych przeznaczonych </w:t>
      </w:r>
      <w:r w:rsidR="00815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powierzenie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realizacji zadania:</w:t>
      </w:r>
    </w:p>
    <w:p w:rsidR="00BF7A2F" w:rsidRPr="000B4415" w:rsidRDefault="00BF7A2F" w:rsidP="0081538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2A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• w 2021 roku: 30</w:t>
      </w:r>
      <w:r w:rsidR="009916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.000 zł (słownie: </w:t>
      </w:r>
      <w:r w:rsidR="00422A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trzydzieści tysięcy złotych)</w:t>
      </w:r>
    </w:p>
    <w:p w:rsidR="005665A0" w:rsidRPr="005665A0" w:rsidRDefault="005665A0" w:rsidP="005665A0">
      <w:pPr>
        <w:ind w:left="360"/>
        <w:rPr>
          <w:rFonts w:ascii="Times New Roman" w:hAnsi="Times New Roman"/>
          <w:bCs/>
          <w:sz w:val="24"/>
          <w:szCs w:val="24"/>
          <w:u w:val="single"/>
        </w:rPr>
      </w:pPr>
      <w:r w:rsidRPr="000B4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malna kwota dotacji: 30.000 zł, nie więcej niż 95</w:t>
      </w:r>
      <w:r w:rsidRPr="000B4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kosztów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realizacji zadania, </w:t>
      </w:r>
      <w:r>
        <w:rPr>
          <w:rFonts w:ascii="Times New Roman" w:hAnsi="Times New Roman"/>
          <w:bCs/>
          <w:sz w:val="24"/>
          <w:szCs w:val="24"/>
          <w:u w:val="single"/>
        </w:rPr>
        <w:t>w tym minimum 5%</w:t>
      </w:r>
      <w:r w:rsidRPr="00D42A63">
        <w:rPr>
          <w:rFonts w:ascii="Times New Roman" w:hAnsi="Times New Roman"/>
          <w:bCs/>
          <w:sz w:val="24"/>
          <w:szCs w:val="24"/>
          <w:u w:val="single"/>
        </w:rPr>
        <w:t xml:space="preserve"> wkładu finansowego własnego.</w:t>
      </w:r>
    </w:p>
    <w:p w:rsidR="00BF7A2F" w:rsidRPr="000B4415" w:rsidRDefault="00BF7A2F" w:rsidP="00BF7A2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F7A2F" w:rsidRPr="000B4415" w:rsidRDefault="00BF7A2F" w:rsidP="000B441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Koszty, które nie podlegają finansowaniu z dotacji (koszty niekwalifikowane):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amortyzacja; 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leasing; 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ubezpieczenia wykraczające poza zakres realizowanego zadania;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rezerwy na pokrycie strat lub zobowiązań; 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odsetki z tytułu niezapłaconych w terminie zobowiązań; 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koszty wszelkich kar i grzywien; 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nagrody, premie i inne formy bonifikaty rzeczowej lub finansowej dla osób zajmujących się realizacją zadania; 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h)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gospodarcza podmiotu;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polityczna i religijna;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j)    zakup środków trwałych;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remonty i inwestycje;</w:t>
      </w:r>
    </w:p>
    <w:p w:rsidR="00BF7A2F" w:rsidRPr="000B4415" w:rsidRDefault="00BF7A2F" w:rsidP="00BF7A2F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zakup nieruchomości gruntowej, lokalowej, budowlanej. </w:t>
      </w:r>
    </w:p>
    <w:p w:rsidR="00BF7A2F" w:rsidRPr="000B4415" w:rsidRDefault="00BF7A2F" w:rsidP="00BF7A2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F7A2F" w:rsidRPr="000B4415" w:rsidRDefault="00BF7A2F" w:rsidP="000B4415">
      <w:pPr>
        <w:pStyle w:val="Akapitzlist"/>
        <w:numPr>
          <w:ilvl w:val="0"/>
          <w:numId w:val="17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Procentowy udział kosztów administracyjnych</w:t>
      </w:r>
      <w:r w:rsidRPr="000B4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we wnioskowanej dotacji na realizację zadania publicznego nie może być wyższy niż 10%.</w:t>
      </w:r>
    </w:p>
    <w:p w:rsidR="00BF7A2F" w:rsidRPr="000B4415" w:rsidRDefault="00BF7A2F" w:rsidP="00BF7A2F">
      <w:p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A2F" w:rsidRPr="000B4415" w:rsidRDefault="00BF7A2F" w:rsidP="000B441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Oczekiwane zmiany społeczne:</w:t>
      </w:r>
    </w:p>
    <w:p w:rsidR="00BF7A2F" w:rsidRPr="00991674" w:rsidRDefault="004E5ABD" w:rsidP="00935BBE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popularyzacja </w:t>
      </w:r>
      <w:r w:rsidR="00211F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historii Opola oraz</w:t>
      </w:r>
      <w:r w:rsidR="009916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sztuki rycerskiej </w:t>
      </w:r>
      <w:r w:rsidR="009D516F" w:rsidRPr="000B44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jako wartościowej fo</w:t>
      </w:r>
      <w:r w:rsidR="009916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rmy spędzania czasu wolnego</w:t>
      </w:r>
      <w:r w:rsidR="00211F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przez mieszkańców</w:t>
      </w:r>
      <w:r w:rsidR="009E35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i turystów</w:t>
      </w:r>
    </w:p>
    <w:p w:rsidR="00991674" w:rsidRPr="00211F03" w:rsidRDefault="00991674" w:rsidP="00211F03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991674">
        <w:rPr>
          <w:rFonts w:ascii="Times New Roman" w:hAnsi="Times New Roman"/>
          <w:bCs/>
          <w:sz w:val="24"/>
          <w:szCs w:val="24"/>
        </w:rPr>
        <w:t>wzrost zainteresowania wydarzeniami kulturalnymi organizowanymi w Opolu.</w:t>
      </w:r>
    </w:p>
    <w:p w:rsidR="0095345B" w:rsidRPr="00935BBE" w:rsidRDefault="0095345B" w:rsidP="0095345B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BF7A2F" w:rsidRPr="000B4415" w:rsidRDefault="00BF7A2F" w:rsidP="0095345B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Pr="000B441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podanych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</w:rPr>
        <w:t>wskaźników</w:t>
      </w:r>
      <w:r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:rsidR="009D516F" w:rsidRPr="004F081E" w:rsidRDefault="004E5ABD" w:rsidP="004F081E">
      <w:pPr>
        <w:overflowPunct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D516F" w:rsidRPr="004F081E">
        <w:rPr>
          <w:rFonts w:ascii="Times New Roman" w:hAnsi="Times New Roman" w:cs="Times New Roman"/>
          <w:sz w:val="24"/>
          <w:szCs w:val="24"/>
        </w:rPr>
        <w:t xml:space="preserve">Rezultat: </w:t>
      </w:r>
      <w:r w:rsidR="00E57ABD" w:rsidRPr="004F081E">
        <w:rPr>
          <w:rFonts w:ascii="Times New Roman" w:hAnsi="Times New Roman" w:cs="Times New Roman"/>
          <w:sz w:val="24"/>
          <w:szCs w:val="24"/>
        </w:rPr>
        <w:t>Turniej</w:t>
      </w:r>
      <w:r w:rsidR="009D516F" w:rsidRPr="004F081E">
        <w:rPr>
          <w:rFonts w:ascii="Times New Roman" w:hAnsi="Times New Roman" w:cs="Times New Roman"/>
          <w:sz w:val="24"/>
          <w:szCs w:val="24"/>
        </w:rPr>
        <w:t xml:space="preserve"> wyróżnia się wysoką jakością</w:t>
      </w:r>
      <w:r w:rsidR="00F82B52" w:rsidRPr="004F081E">
        <w:rPr>
          <w:rFonts w:ascii="Times New Roman" w:hAnsi="Times New Roman" w:cs="Times New Roman"/>
          <w:sz w:val="24"/>
          <w:szCs w:val="24"/>
        </w:rPr>
        <w:t>,</w:t>
      </w:r>
      <w:r w:rsidR="009D516F" w:rsidRPr="004F081E">
        <w:rPr>
          <w:rFonts w:ascii="Times New Roman" w:hAnsi="Times New Roman" w:cs="Times New Roman"/>
          <w:sz w:val="24"/>
          <w:szCs w:val="24"/>
        </w:rPr>
        <w:t xml:space="preserve"> co </w:t>
      </w:r>
      <w:r w:rsidR="00786E6F" w:rsidRPr="004F081E">
        <w:rPr>
          <w:rFonts w:ascii="Times New Roman" w:hAnsi="Times New Roman" w:cs="Times New Roman"/>
          <w:sz w:val="24"/>
          <w:szCs w:val="24"/>
        </w:rPr>
        <w:t xml:space="preserve">pozytywnie wpływa na popularyzację </w:t>
      </w:r>
      <w:r w:rsidR="009E3596" w:rsidRPr="004F081E">
        <w:rPr>
          <w:rFonts w:ascii="Times New Roman" w:hAnsi="Times New Roman" w:cs="Times New Roman"/>
          <w:sz w:val="24"/>
          <w:szCs w:val="24"/>
        </w:rPr>
        <w:t>historii Opola oraz sztuki rycerskiej</w:t>
      </w:r>
      <w:r w:rsidR="00E57ABD" w:rsidRPr="004F0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596" w:rsidRPr="009E3596" w:rsidRDefault="00272633" w:rsidP="004F081E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monitorowania rezultatów (rodzaj wskaźników): </w:t>
      </w:r>
      <w:r w:rsidR="009D516F" w:rsidRPr="000B4415">
        <w:rPr>
          <w:rFonts w:ascii="Times New Roman" w:hAnsi="Times New Roman" w:cs="Times New Roman"/>
          <w:sz w:val="24"/>
          <w:szCs w:val="24"/>
        </w:rPr>
        <w:t xml:space="preserve">liczba </w:t>
      </w:r>
      <w:r w:rsidR="00991674">
        <w:rPr>
          <w:rFonts w:ascii="Times New Roman" w:hAnsi="Times New Roman" w:cs="Times New Roman"/>
          <w:sz w:val="24"/>
          <w:szCs w:val="24"/>
        </w:rPr>
        <w:t xml:space="preserve">zróżnicowanych działań </w:t>
      </w:r>
      <w:r w:rsidR="00161C6B">
        <w:rPr>
          <w:rFonts w:ascii="Times New Roman" w:hAnsi="Times New Roman" w:cs="Times New Roman"/>
          <w:sz w:val="24"/>
          <w:szCs w:val="24"/>
        </w:rPr>
        <w:t>w formie pokazów oraz</w:t>
      </w:r>
      <w:r w:rsidR="009E3596">
        <w:rPr>
          <w:rFonts w:ascii="Times New Roman" w:hAnsi="Times New Roman" w:cs="Times New Roman"/>
          <w:sz w:val="24"/>
          <w:szCs w:val="24"/>
        </w:rPr>
        <w:t xml:space="preserve"> warsztatów </w:t>
      </w:r>
      <w:r w:rsidR="009D516F" w:rsidRPr="000B4415">
        <w:rPr>
          <w:rFonts w:ascii="Times New Roman" w:hAnsi="Times New Roman" w:cs="Times New Roman"/>
          <w:sz w:val="24"/>
          <w:szCs w:val="24"/>
        </w:rPr>
        <w:t xml:space="preserve">w </w:t>
      </w:r>
      <w:r w:rsidR="009E3596">
        <w:rPr>
          <w:rFonts w:ascii="Times New Roman" w:hAnsi="Times New Roman" w:cs="Times New Roman"/>
          <w:sz w:val="24"/>
          <w:szCs w:val="24"/>
        </w:rPr>
        <w:t>ramach wydarzenia</w:t>
      </w:r>
      <w:r w:rsidR="00161C6B">
        <w:rPr>
          <w:rFonts w:ascii="Times New Roman" w:hAnsi="Times New Roman" w:cs="Times New Roman"/>
          <w:sz w:val="24"/>
          <w:szCs w:val="24"/>
        </w:rPr>
        <w:t>.</w:t>
      </w:r>
    </w:p>
    <w:p w:rsidR="004E5ABD" w:rsidRPr="004F081E" w:rsidRDefault="00607C24" w:rsidP="004F081E">
      <w:pPr>
        <w:jc w:val="both"/>
        <w:rPr>
          <w:rFonts w:ascii="Times New Roman" w:hAnsi="Times New Roman" w:cs="Times New Roman"/>
          <w:sz w:val="24"/>
          <w:szCs w:val="24"/>
        </w:rPr>
      </w:pPr>
      <w:r w:rsidRPr="004F081E">
        <w:rPr>
          <w:rFonts w:ascii="Times New Roman" w:hAnsi="Times New Roman" w:cs="Times New Roman"/>
          <w:sz w:val="24"/>
          <w:szCs w:val="24"/>
        </w:rPr>
        <w:t>Narzędzie pomiaru: program</w:t>
      </w:r>
      <w:r w:rsidR="009E3596" w:rsidRPr="004F081E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4F081E">
        <w:rPr>
          <w:rFonts w:ascii="Times New Roman" w:hAnsi="Times New Roman" w:cs="Times New Roman"/>
          <w:sz w:val="24"/>
          <w:szCs w:val="24"/>
        </w:rPr>
        <w:t xml:space="preserve">, </w:t>
      </w:r>
      <w:r w:rsidR="00161C6B" w:rsidRPr="004F081E">
        <w:rPr>
          <w:rFonts w:ascii="Times New Roman" w:hAnsi="Times New Roman" w:cs="Times New Roman"/>
          <w:sz w:val="24"/>
          <w:szCs w:val="24"/>
        </w:rPr>
        <w:t>dokumentacja fotograficzna lub video z przebiegu wydarzenia.</w:t>
      </w:r>
    </w:p>
    <w:p w:rsidR="00B25F27" w:rsidRPr="00E57ABD" w:rsidRDefault="00B25F27" w:rsidP="004F081E"/>
    <w:p w:rsidR="009D516F" w:rsidRPr="004F081E" w:rsidRDefault="004E5ABD" w:rsidP="004F081E">
      <w:pPr>
        <w:tabs>
          <w:tab w:val="left" w:pos="284"/>
          <w:tab w:val="left" w:pos="851"/>
        </w:tabs>
        <w:spacing w:after="240" w:line="30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9D516F" w:rsidRPr="004F081E">
        <w:rPr>
          <w:rFonts w:ascii="Times New Roman" w:hAnsi="Times New Roman" w:cs="Times New Roman"/>
          <w:sz w:val="24"/>
          <w:szCs w:val="24"/>
        </w:rPr>
        <w:t>Rezultat: informacja o wydarzeniu dotrze do zaplanowanej grupy odbiorców.</w:t>
      </w:r>
    </w:p>
    <w:p w:rsidR="009D516F" w:rsidRPr="000B4415" w:rsidRDefault="00E04A27" w:rsidP="009D516F">
      <w:pPr>
        <w:pStyle w:val="Akapitzlist"/>
        <w:tabs>
          <w:tab w:val="left" w:pos="28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monitorowania rezultatów</w:t>
      </w:r>
      <w:r w:rsidR="009D516F" w:rsidRPr="000B4415">
        <w:rPr>
          <w:rFonts w:ascii="Times New Roman" w:hAnsi="Times New Roman" w:cs="Times New Roman"/>
          <w:sz w:val="24"/>
          <w:szCs w:val="24"/>
        </w:rPr>
        <w:t>: liczba wysłanych informacji prasowych, liczba użytkowników/wizyt/ods</w:t>
      </w:r>
      <w:r w:rsidR="00607C24">
        <w:rPr>
          <w:rFonts w:ascii="Times New Roman" w:hAnsi="Times New Roman" w:cs="Times New Roman"/>
          <w:sz w:val="24"/>
          <w:szCs w:val="24"/>
        </w:rPr>
        <w:t>łon na stronie dot. wydarzenia</w:t>
      </w:r>
      <w:r w:rsidR="009D516F" w:rsidRPr="000B4415">
        <w:rPr>
          <w:rFonts w:ascii="Times New Roman" w:hAnsi="Times New Roman" w:cs="Times New Roman"/>
          <w:sz w:val="24"/>
          <w:szCs w:val="24"/>
        </w:rPr>
        <w:t>, liczba wpisów w mediach społecznościowych.</w:t>
      </w:r>
    </w:p>
    <w:p w:rsidR="00301ED8" w:rsidRDefault="009D516F" w:rsidP="00301ED8">
      <w:pPr>
        <w:pStyle w:val="Akapitzlist"/>
        <w:tabs>
          <w:tab w:val="left" w:pos="28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B4415">
        <w:rPr>
          <w:rFonts w:ascii="Times New Roman" w:hAnsi="Times New Roman" w:cs="Times New Roman"/>
          <w:sz w:val="24"/>
          <w:szCs w:val="24"/>
        </w:rPr>
        <w:t>Narzędzie pomiaru: raport z działań komunikacyjnych, informacje o odbiorze wydarzenia.</w:t>
      </w:r>
    </w:p>
    <w:p w:rsidR="00BF7A2F" w:rsidRPr="000B4415" w:rsidRDefault="00E04A27" w:rsidP="00BF7A2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9</w:t>
      </w:r>
      <w:r w:rsidR="00BF7A2F"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. Zasady dokonywania zmian:</w:t>
      </w:r>
    </w:p>
    <w:p w:rsidR="00935BBE" w:rsidRPr="000B4415" w:rsidRDefault="00BF7A2F" w:rsidP="009E3596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B44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Zmiany mogą być dokonywane zgodnie z zapisami § 31 Regulaminu dotacji.</w:t>
      </w:r>
    </w:p>
    <w:p w:rsidR="009D516F" w:rsidRPr="00935BBE" w:rsidRDefault="00607C24" w:rsidP="009D516F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II.  Festiwal teatrów ulicznych</w:t>
      </w:r>
    </w:p>
    <w:p w:rsidR="00EE76DA" w:rsidRPr="00607C24" w:rsidRDefault="00EE76DA" w:rsidP="00607C24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7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składania oferty: </w:t>
      </w:r>
    </w:p>
    <w:p w:rsidR="00607C24" w:rsidRPr="00607C24" w:rsidRDefault="00607C24" w:rsidP="00607C2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Skan potwierdzenia złożenia oferty wydrukowanego z Generatora oraz podpisanego przez osoby upoważnione (zgodnie z KRS) należy przesłać mailem na adres </w:t>
      </w:r>
      <w:hyperlink r:id="rId10" w:history="1">
        <w:r w:rsidRPr="00607C2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bp@um.opole.pl</w:t>
        </w:r>
      </w:hyperlink>
      <w:r w:rsidRPr="00607C24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następnie złożyć w kancelarii Urzędu Miasta Opola, od poniedziałku do piątku, w godzinach od 7</w:t>
      </w:r>
      <w:r w:rsidRPr="00607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607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607C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Pr="00607C24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przesłać na adres: Urząd Miasta Opola, Rynek-Ratusz, 45-015 Opole.</w:t>
      </w:r>
    </w:p>
    <w:p w:rsidR="00607C24" w:rsidRPr="000B4415" w:rsidRDefault="00607C24" w:rsidP="00607C24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C24" w:rsidRPr="004F081E" w:rsidRDefault="00607C24" w:rsidP="004F08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08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 XII</w:t>
      </w:r>
      <w:r w:rsidRPr="004F0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F081E">
        <w:rPr>
          <w:rFonts w:ascii="Times New Roman" w:hAnsi="Times New Roman" w:cs="Times New Roman"/>
          <w:b/>
          <w:bCs/>
          <w:sz w:val="24"/>
          <w:szCs w:val="24"/>
        </w:rPr>
        <w:t>Działalność wspomagająca rozwój wspólnot i społeczności lokalnych</w:t>
      </w:r>
    </w:p>
    <w:p w:rsidR="00607C24" w:rsidRPr="004F081E" w:rsidRDefault="00607C24" w:rsidP="004F08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4A27">
        <w:rPr>
          <w:rFonts w:eastAsia="Times New Roman"/>
          <w:b/>
          <w:u w:val="single"/>
          <w:lang w:eastAsia="pl-PL"/>
        </w:rPr>
        <w:t>Cel 2:</w:t>
      </w:r>
      <w:r w:rsidRPr="00E04A27">
        <w:rPr>
          <w:rFonts w:eastAsia="Times New Roman"/>
          <w:u w:val="single"/>
          <w:lang w:eastAsia="pl-PL"/>
        </w:rPr>
        <w:t xml:space="preserve"> </w:t>
      </w:r>
      <w:r w:rsidRPr="004F081E">
        <w:rPr>
          <w:rFonts w:ascii="Times New Roman" w:hAnsi="Times New Roman" w:cs="Times New Roman"/>
          <w:bCs/>
          <w:sz w:val="24"/>
          <w:szCs w:val="24"/>
        </w:rPr>
        <w:t>Organizacja wydarzeń i inicjatyw promujących Opole o zasięgu ponadregionalnym</w:t>
      </w:r>
    </w:p>
    <w:p w:rsidR="00EE76DA" w:rsidRPr="000B4415" w:rsidRDefault="00EE76DA" w:rsidP="00EE76DA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E76DA" w:rsidRPr="000B4415" w:rsidRDefault="00E04A27" w:rsidP="00EE76DA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E76DA"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.Działania realizowane w ramach zadania publicznego:</w:t>
      </w:r>
    </w:p>
    <w:p w:rsidR="00EE76DA" w:rsidRPr="000B4415" w:rsidRDefault="003B6810" w:rsidP="003B6810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E76DA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f</w:t>
      </w:r>
      <w:r w:rsidR="00EE76DA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estiwal</w:t>
      </w:r>
      <w:r w:rsidR="004E5A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E76DA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C24">
        <w:rPr>
          <w:rFonts w:ascii="Times New Roman" w:eastAsia="Times New Roman" w:hAnsi="Times New Roman" w:cs="Times New Roman"/>
          <w:sz w:val="24"/>
          <w:szCs w:val="24"/>
          <w:lang w:eastAsia="pl-PL"/>
        </w:rPr>
        <w:t>teatrów ulicznych w mieście Opolu w 2021 roku</w:t>
      </w:r>
    </w:p>
    <w:p w:rsidR="00EE76DA" w:rsidRPr="000B4415" w:rsidRDefault="00EE76DA" w:rsidP="00EE76DA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6DA" w:rsidRPr="000B4415" w:rsidRDefault="00E04A27" w:rsidP="003B68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B6810"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E76DA"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beneficjentów zadania publicznego:</w:t>
      </w:r>
      <w:r w:rsidR="00EE76DA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Opola. </w:t>
      </w:r>
    </w:p>
    <w:p w:rsidR="00EE76DA" w:rsidRPr="000B4415" w:rsidRDefault="00EE76DA" w:rsidP="00EE76D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6DA" w:rsidRPr="000B4415" w:rsidRDefault="00E04A27" w:rsidP="004F08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="00EE76DA"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Planowana wysokość środków finansowych przeznaczonych </w:t>
      </w:r>
      <w:r w:rsidR="00607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powierzenie</w:t>
      </w:r>
      <w:r w:rsidR="00EE76DA"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realizacji zadania:</w:t>
      </w:r>
    </w:p>
    <w:p w:rsidR="00EE76DA" w:rsidRDefault="00EE76DA" w:rsidP="00EE76D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86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• w 2021 roku: </w:t>
      </w:r>
      <w:r w:rsidR="0060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86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0.000 zł (słownie: </w:t>
      </w:r>
      <w:r w:rsidR="0060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pięć</w:t>
      </w:r>
      <w:r w:rsidR="00786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dziesiąt</w:t>
      </w:r>
      <w:r w:rsidR="00607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tysięcy złotych),</w:t>
      </w:r>
    </w:p>
    <w:p w:rsidR="00EE76DA" w:rsidRPr="005665A0" w:rsidRDefault="005665A0" w:rsidP="005665A0">
      <w:pPr>
        <w:ind w:left="360"/>
        <w:rPr>
          <w:rFonts w:ascii="Times New Roman" w:hAnsi="Times New Roman"/>
          <w:bCs/>
          <w:sz w:val="24"/>
          <w:szCs w:val="24"/>
          <w:u w:val="single"/>
        </w:rPr>
      </w:pPr>
      <w:r w:rsidRPr="000B4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malna kwota dotacji: 50.000 zł, nie więcej niż 95</w:t>
      </w:r>
      <w:r w:rsidRPr="000B44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kosztów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realizacji zadania, </w:t>
      </w:r>
      <w:r>
        <w:rPr>
          <w:rFonts w:ascii="Times New Roman" w:hAnsi="Times New Roman"/>
          <w:bCs/>
          <w:sz w:val="24"/>
          <w:szCs w:val="24"/>
          <w:u w:val="single"/>
        </w:rPr>
        <w:t>w tym minimum 5%</w:t>
      </w:r>
      <w:r w:rsidR="004F243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D42A63">
        <w:rPr>
          <w:rFonts w:ascii="Times New Roman" w:hAnsi="Times New Roman"/>
          <w:bCs/>
          <w:sz w:val="24"/>
          <w:szCs w:val="24"/>
          <w:u w:val="single"/>
        </w:rPr>
        <w:t>wkładu finansowego własnego.</w:t>
      </w:r>
    </w:p>
    <w:p w:rsidR="00EE76DA" w:rsidRPr="000B4415" w:rsidRDefault="00E04A27" w:rsidP="004F08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5. </w:t>
      </w:r>
      <w:r w:rsidR="00EE76DA"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Koszty, które nie podlegają finansowaniu z dotacji (koszty niekwalifikowane):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amortyzacja; 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leasing; 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c)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ubezpieczenia wykraczające poza zakres realizowanego zadania;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rezerwy na pokrycie strat lub zobowiązań; 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odsetki z tytułu niezapłaconych w terminie zobowiązań; 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koszty wszelkich kar i grzywien; 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nagrody, premie i inne formy bonifikaty rzeczowej lub finansowej dla osób zajmujących się realizacją zadania; 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h)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gospodarcza podmiotu;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działalność polityczna i religijna;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j)    zakup środków trwałych;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lastRenderedPageBreak/>
        <w:t>k)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>remonty i inwestycje;</w:t>
      </w:r>
    </w:p>
    <w:p w:rsidR="00EE76DA" w:rsidRPr="000B4415" w:rsidRDefault="00EE76DA" w:rsidP="00EE76DA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l)</w:t>
      </w:r>
      <w:r w:rsidRPr="000B441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ab/>
        <w:t xml:space="preserve">zakup nieruchomości gruntowej, lokalowej, budowlanej. </w:t>
      </w:r>
    </w:p>
    <w:p w:rsidR="00EE76DA" w:rsidRPr="000B4415" w:rsidRDefault="00EE76DA" w:rsidP="00EE76DA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EE76DA" w:rsidRPr="004F081E" w:rsidRDefault="00E04A27" w:rsidP="004F081E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6. </w:t>
      </w:r>
      <w:r w:rsidR="00EE76DA" w:rsidRPr="004F08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Procentowy udział kosztów administracyjnych</w:t>
      </w:r>
      <w:r w:rsidR="00EE76DA" w:rsidRPr="004F0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6DA" w:rsidRPr="004F08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we wnioskowanej dotacji na realizację zadania publicznego nie może być wyższy niż 10%.</w:t>
      </w:r>
    </w:p>
    <w:p w:rsidR="00EE76DA" w:rsidRPr="000B4415" w:rsidRDefault="00EE76DA" w:rsidP="00EE76DA">
      <w:p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6DA" w:rsidRPr="000B4415" w:rsidRDefault="00E04A27" w:rsidP="004F081E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7. </w:t>
      </w:r>
      <w:r w:rsidR="00EE76DA"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Oczekiwane zmiany społeczne:</w:t>
      </w:r>
    </w:p>
    <w:p w:rsidR="00607C24" w:rsidRPr="00C758CE" w:rsidRDefault="00E04A27" w:rsidP="00607C24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Podniesienie </w:t>
      </w:r>
      <w:r w:rsidR="00C758CE" w:rsidRPr="00C758CE">
        <w:rPr>
          <w:rFonts w:ascii="Times New Roman" w:hAnsi="Times New Roman"/>
          <w:sz w:val="24"/>
          <w:szCs w:val="24"/>
        </w:rPr>
        <w:t>pozytywn</w:t>
      </w:r>
      <w:r>
        <w:rPr>
          <w:rFonts w:ascii="Times New Roman" w:hAnsi="Times New Roman"/>
          <w:sz w:val="24"/>
          <w:szCs w:val="24"/>
        </w:rPr>
        <w:t>ego</w:t>
      </w:r>
      <w:r w:rsidR="00C758CE" w:rsidRPr="00C758CE">
        <w:rPr>
          <w:rFonts w:ascii="Times New Roman" w:hAnsi="Times New Roman"/>
          <w:sz w:val="24"/>
          <w:szCs w:val="24"/>
        </w:rPr>
        <w:t xml:space="preserve"> odbi</w:t>
      </w:r>
      <w:r>
        <w:rPr>
          <w:rFonts w:ascii="Times New Roman" w:hAnsi="Times New Roman"/>
          <w:sz w:val="24"/>
          <w:szCs w:val="24"/>
        </w:rPr>
        <w:t>oru</w:t>
      </w:r>
      <w:r w:rsidR="00C758CE" w:rsidRPr="00C758CE">
        <w:rPr>
          <w:rFonts w:ascii="Times New Roman" w:hAnsi="Times New Roman"/>
          <w:sz w:val="24"/>
          <w:szCs w:val="24"/>
        </w:rPr>
        <w:t xml:space="preserve"> miasta i jego wizerunku wśród mieszkańców</w:t>
      </w:r>
      <w:r w:rsidR="00B25F27">
        <w:rPr>
          <w:rFonts w:ascii="Times New Roman" w:hAnsi="Times New Roman"/>
          <w:sz w:val="24"/>
          <w:szCs w:val="24"/>
        </w:rPr>
        <w:t xml:space="preserve"> oraz turystów</w:t>
      </w:r>
    </w:p>
    <w:p w:rsidR="00EE76DA" w:rsidRPr="000B4415" w:rsidRDefault="003B6810" w:rsidP="00607C24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wytworzenie bądź utrwalenie zasady uczestnictwa w wydarzeniach związanych z promocją</w:t>
      </w:r>
      <w:r w:rsidR="00607C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Opola</w:t>
      </w:r>
      <w:r w:rsidRPr="000B44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i popularyzacją sztuki </w:t>
      </w:r>
      <w:r w:rsidR="00607C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teatralnej </w:t>
      </w:r>
      <w:r w:rsidRPr="000B44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jako wartościowej formy spędzan</w:t>
      </w:r>
      <w:r w:rsidR="00C758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ia czasu wolnego</w:t>
      </w:r>
      <w:r w:rsidRPr="000B44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EE76DA" w:rsidRPr="000B4415" w:rsidRDefault="00EE76DA" w:rsidP="00EE76DA">
      <w:pPr>
        <w:pStyle w:val="Akapitzlist"/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:rsidR="00EE76DA" w:rsidRPr="004F081E" w:rsidRDefault="00E04A27" w:rsidP="004F081E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EE76DA" w:rsidRPr="004F081E">
        <w:rPr>
          <w:rFonts w:ascii="Times New Roman" w:eastAsia="Times New Roman" w:hAnsi="Times New Roman" w:cs="Times New Roman"/>
          <w:b/>
          <w:sz w:val="24"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="00EE76DA" w:rsidRPr="004F081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podanych </w:t>
      </w:r>
      <w:r w:rsidR="00EE76DA" w:rsidRPr="004F081E">
        <w:rPr>
          <w:rFonts w:ascii="Times New Roman" w:eastAsia="Times New Roman" w:hAnsi="Times New Roman" w:cs="Times New Roman"/>
          <w:b/>
          <w:sz w:val="24"/>
          <w:szCs w:val="24"/>
        </w:rPr>
        <w:t>wskaźników</w:t>
      </w:r>
      <w:r w:rsidR="00EE76DA" w:rsidRPr="004F08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:rsidR="00272633" w:rsidRPr="004F081E" w:rsidRDefault="004E5ABD" w:rsidP="004F081E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25F27" w:rsidRPr="004F081E">
        <w:rPr>
          <w:rFonts w:ascii="Times New Roman" w:hAnsi="Times New Roman" w:cs="Times New Roman"/>
          <w:sz w:val="24"/>
          <w:szCs w:val="24"/>
        </w:rPr>
        <w:t xml:space="preserve">Rezultat: </w:t>
      </w:r>
      <w:r w:rsidRPr="004F081E">
        <w:rPr>
          <w:rFonts w:ascii="Times New Roman" w:hAnsi="Times New Roman" w:cs="Times New Roman"/>
          <w:sz w:val="24"/>
          <w:szCs w:val="24"/>
        </w:rPr>
        <w:t xml:space="preserve">Festiwal </w:t>
      </w:r>
      <w:r w:rsidR="00B25F27" w:rsidRPr="004F081E">
        <w:rPr>
          <w:rFonts w:ascii="Times New Roman" w:hAnsi="Times New Roman" w:cs="Times New Roman"/>
          <w:sz w:val="24"/>
          <w:szCs w:val="24"/>
        </w:rPr>
        <w:t>wyróżnia się wysoką jakością, co pozytywnie wpływa na pozytywny odbiór miasta i jego wizerunku</w:t>
      </w:r>
    </w:p>
    <w:p w:rsidR="00E04A27" w:rsidRPr="004F081E" w:rsidRDefault="00E04A27" w:rsidP="0027263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A27" w:rsidRPr="004E5ABD" w:rsidRDefault="00272633" w:rsidP="004F081E">
      <w:r w:rsidRPr="004F081E">
        <w:rPr>
          <w:rFonts w:ascii="Times New Roman" w:hAnsi="Times New Roman" w:cs="Times New Roman"/>
          <w:sz w:val="24"/>
          <w:szCs w:val="24"/>
        </w:rPr>
        <w:t>Sposób monitorowania rezultatów (rodzaj wskaźników):</w:t>
      </w:r>
      <w:r w:rsidR="004E5ABD" w:rsidRPr="004F081E">
        <w:rPr>
          <w:rFonts w:ascii="Times New Roman" w:hAnsi="Times New Roman" w:cs="Times New Roman"/>
          <w:sz w:val="24"/>
          <w:szCs w:val="24"/>
        </w:rPr>
        <w:t xml:space="preserve"> </w:t>
      </w:r>
      <w:r w:rsidR="00B25F27" w:rsidRPr="004E5ABD">
        <w:t>liczba zróżnicowanych działań w formie pokazów oraz spektakli w ramach wydarzenia.</w:t>
      </w:r>
    </w:p>
    <w:p w:rsidR="00B25F27" w:rsidRPr="00B25F27" w:rsidRDefault="00B25F27" w:rsidP="004F081E">
      <w:pPr>
        <w:rPr>
          <w:rFonts w:ascii="Times New Roman" w:hAnsi="Times New Roman" w:cs="Times New Roman"/>
          <w:sz w:val="24"/>
          <w:szCs w:val="24"/>
        </w:rPr>
      </w:pPr>
      <w:r w:rsidRPr="00B25F27">
        <w:rPr>
          <w:rFonts w:ascii="Times New Roman" w:hAnsi="Times New Roman" w:cs="Times New Roman"/>
          <w:sz w:val="24"/>
          <w:szCs w:val="24"/>
        </w:rPr>
        <w:t>Narzędzie pomiaru: program wydarzenia, dokumentacja fotograficzna lub video z przebiegu wydarzenia.</w:t>
      </w:r>
    </w:p>
    <w:p w:rsidR="00B25F27" w:rsidRPr="00B25F27" w:rsidRDefault="00B25F27" w:rsidP="00B25F27">
      <w:pPr>
        <w:tabs>
          <w:tab w:val="left" w:pos="284"/>
          <w:tab w:val="left" w:pos="851"/>
        </w:tabs>
        <w:spacing w:after="2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25F27">
        <w:rPr>
          <w:rFonts w:ascii="Times New Roman" w:hAnsi="Times New Roman" w:cs="Times New Roman"/>
          <w:sz w:val="24"/>
          <w:szCs w:val="24"/>
        </w:rPr>
        <w:t>Rezultat: informacja o wydarzeniu dotrze do zaplanowanej grupy odbiorców.</w:t>
      </w:r>
    </w:p>
    <w:p w:rsidR="00B25F27" w:rsidRPr="00B25F27" w:rsidRDefault="00E04A27" w:rsidP="00B25F2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monitorowania rezultatów</w:t>
      </w:r>
      <w:r w:rsidR="00B25F27" w:rsidRPr="00B25F27">
        <w:rPr>
          <w:rFonts w:ascii="Times New Roman" w:hAnsi="Times New Roman" w:cs="Times New Roman"/>
          <w:sz w:val="24"/>
          <w:szCs w:val="24"/>
        </w:rPr>
        <w:t>: liczba wysłanych informacji prasowych, liczba użytkowników/wizyt/odsłon na stronie dot. wydarzenia, liczba wpisów w mediach społecznościowych.</w:t>
      </w:r>
    </w:p>
    <w:p w:rsidR="00B25F27" w:rsidRDefault="00B25F27" w:rsidP="00B25F2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F27">
        <w:rPr>
          <w:rFonts w:ascii="Times New Roman" w:hAnsi="Times New Roman" w:cs="Times New Roman"/>
          <w:sz w:val="24"/>
          <w:szCs w:val="24"/>
        </w:rPr>
        <w:t>Narzędzie pomiaru: raport z działań komunikacyjnych, informacje o odbiorze wydarzenia.</w:t>
      </w:r>
    </w:p>
    <w:p w:rsidR="00B25F27" w:rsidRPr="000B4415" w:rsidRDefault="00B25F27" w:rsidP="00B25F27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76DA" w:rsidRPr="000B4415" w:rsidRDefault="00E04A27" w:rsidP="00EE76DA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9</w:t>
      </w:r>
      <w:r w:rsidR="00EE76DA"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. Zasady dokonywania zmian:</w:t>
      </w:r>
    </w:p>
    <w:p w:rsidR="00EE76DA" w:rsidRDefault="00EE76DA" w:rsidP="00EE76DA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B44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Zmiany mogą być dokonywane zgodnie z zapisami § 31 Regulaminu dotacji.</w:t>
      </w:r>
    </w:p>
    <w:p w:rsidR="003B6810" w:rsidRPr="000B4415" w:rsidRDefault="003B6810" w:rsidP="003B6810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68432F" w:rsidRPr="00772820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Zasady przyznawania dotacji, tryb i kryteria stosowane przy wyborze ofert  </w:t>
      </w:r>
    </w:p>
    <w:p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4A3C" w:rsidRPr="00772820" w:rsidRDefault="0068432F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5401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68432F" w:rsidRPr="00772820" w:rsidRDefault="00D04A3C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podania dodatkowych informacji dotyczących rezultatów realizacji zadania publicznego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punkt 6 wzoru oferty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772820" w:rsidRDefault="0068432F" w:rsidP="0068432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IV. Termin i warunki realizacji zadania publicznego</w:t>
      </w:r>
    </w:p>
    <w:p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772820" w:rsidRDefault="0068432F" w:rsidP="0068432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 publiczn</w:t>
      </w:r>
      <w:r w:rsidR="00C758CE">
        <w:rPr>
          <w:rFonts w:ascii="Times New Roman" w:eastAsia="Times New Roman" w:hAnsi="Times New Roman" w:cs="Times New Roman"/>
          <w:sz w:val="24"/>
          <w:szCs w:val="24"/>
          <w:lang w:eastAsia="pl-PL"/>
        </w:rPr>
        <w:t>ego określa umowa na powierzenie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publicznego, od dnia podpisania umowy do</w:t>
      </w:r>
      <w:r w:rsidR="005165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</w:t>
      </w:r>
      <w:r w:rsidR="00082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F3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.12.2022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786E6F" w:rsidRDefault="0056425D" w:rsidP="008965B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realizacji zadania publicznego określa Rozdział 6-12 Regulaminu 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oraz umowa o wsparcie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 zawarta z podmiotem, którego oferta została wybrana w niniejszym konkursie</w:t>
      </w:r>
      <w:r w:rsidR="00D5401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74693F" w:rsidRPr="0074693F" w:rsidRDefault="0074693F" w:rsidP="0074693F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93F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określone w art. 3 ust 3 ustawy o działalności pożytku publicznego i o wolontariacie, jeżeli ich cele statutowe obejmują prowadzenie działalności pożytku publicznego w zakresie realizacji zadania.</w:t>
      </w:r>
    </w:p>
    <w:p w:rsidR="0074693F" w:rsidRPr="008965B3" w:rsidRDefault="0074693F" w:rsidP="008965B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E6F" w:rsidRPr="00772820" w:rsidRDefault="00786E6F" w:rsidP="0068432F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772820" w:rsidRDefault="0068432F" w:rsidP="0068432F">
      <w:pPr>
        <w:numPr>
          <w:ilvl w:val="2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zasady składania ofert</w:t>
      </w:r>
    </w:p>
    <w:p w:rsidR="0068432F" w:rsidRPr="00772820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Nieprzekraczalny termin złożenia oferty i wydrukowanego z G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eneratora potwierdzenia wynosi </w:t>
      </w:r>
      <w:r w:rsidRPr="003F3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21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ostatniego ukazania się niniejszego ogłoszenia na stronie internetowej www.opole.pl,  w Biuletynie Informacji Publicznej Miasta Opola</w:t>
      </w:r>
      <w:r w:rsidR="00C758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według wzoru określonego w Rozporządzeniu w sprawie wzorów.  </w:t>
      </w:r>
    </w:p>
    <w:p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za pośrednictwem Generatora na stronie </w:t>
      </w:r>
      <w:hyperlink r:id="rId11" w:history="1">
        <w:r w:rsidRPr="00772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www.opole.engo.org.pl</w:t>
        </w:r>
      </w:hyperlink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– pod nazwą właściwego konkursu. 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Skan potwierdzenia złożenia oferty wydrukowanego z Generatora oraz podpisanego przez osoby upoważnione (zgodnie z KRS) </w:t>
      </w:r>
      <w:r w:rsidR="00C75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 przesłać mailem na adres</w:t>
      </w:r>
      <w:hyperlink r:id="rId12" w:history="1">
        <w:r w:rsidR="00C758CE" w:rsidRPr="00295C21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bp@um.opole.pl</w:t>
        </w:r>
      </w:hyperlink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 następnie złożyć w</w:t>
      </w:r>
      <w:r w:rsidR="00C758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kancelarii Urzędu Miasta Opola, ul. Rynek - Ratusz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od poniedziałku do piątku, w godzinach od 7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15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30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przesłać na adres: Urząd Miasta Opola, Rynek-Ratusz, 45-015 Opole. </w:t>
      </w:r>
    </w:p>
    <w:p w:rsidR="00C47DAA" w:rsidRPr="00772820" w:rsidRDefault="00C47DAA" w:rsidP="00C47D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oferty następuje z dniem złożenia w Urzędzie prawidłowo podpisanego Potwierdzenia. </w:t>
      </w:r>
    </w:p>
    <w:p w:rsidR="00C47DAA" w:rsidRPr="00772820" w:rsidRDefault="00C47DAA" w:rsidP="00C47D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złożenia oferty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z dniem złożenia Potwierdzenia w Urzędzie, a nie z dniem nadania go w placówce pocztowej lub kurierskiej.  </w:t>
      </w:r>
    </w:p>
    <w:p w:rsidR="0068432F" w:rsidRPr="0095345B" w:rsidRDefault="00ED2466" w:rsidP="0095345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o konkursie podaje się do publicznej wiadomości na stronie internetowej www.opole.pl i w Biuletynie Inf</w:t>
      </w:r>
      <w:r w:rsidR="00C758CE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Publicznej Miasta Opola.</w:t>
      </w:r>
    </w:p>
    <w:p w:rsidR="0068432F" w:rsidRPr="00772820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Tryb, termin i kryteria wyboru ofert</w:t>
      </w:r>
    </w:p>
    <w:p w:rsidR="0068432F" w:rsidRPr="00772820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4016" w:rsidRPr="00772820" w:rsidRDefault="00D54016" w:rsidP="00D5401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ofert następuje według zasad wyboru ofert określonych w Rozdziale 4 Regulaminu dotacji.</w:t>
      </w:r>
    </w:p>
    <w:p w:rsidR="00D54016" w:rsidRPr="00772820" w:rsidRDefault="00D54016" w:rsidP="0044237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konkursu nastąpi niezwłocznie po zapoznaniu się Prezydenta z protokołem Komisji konkursowej.</w:t>
      </w:r>
    </w:p>
    <w:p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oferty, które spełniły wszystkie wymogi formalne.</w:t>
      </w:r>
    </w:p>
    <w:p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konkurs zostanie rozstrzygnięty także w przypadku, gdy wpłynie jedna oferta.</w:t>
      </w:r>
    </w:p>
    <w:p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niniejszego konkursu zostaną ogłoszone niezwłocznie po wyborze ofert, na stronie internetowej Urzędu Miasta Opola </w:t>
      </w:r>
      <w:hyperlink r:id="rId13" w:history="1">
        <w:r w:rsidRPr="00772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www.opole.pl</w:t>
        </w:r>
      </w:hyperlink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, w Biuletynie Inf</w:t>
      </w:r>
      <w:r w:rsidR="00C758CE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Publicznej Miasta Opola.</w:t>
      </w:r>
    </w:p>
    <w:p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ubiega</w:t>
      </w:r>
      <w:r w:rsidR="00D42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się o dotację na wsparcie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kilku zadań publicznych konkursowych należy złożyć na każde zadanie odrębną ofertę.</w:t>
      </w:r>
    </w:p>
    <w:p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432F" w:rsidRPr="00772820" w:rsidRDefault="0068432F" w:rsidP="0068432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VII. Zadania publiczne tego samego rodzaju zrealizowane w latach poprzednich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przez organ administracji publicznej oraz związane z nimi koszty.</w:t>
      </w:r>
    </w:p>
    <w:p w:rsidR="00D42A63" w:rsidRDefault="00D42A63" w:rsidP="00D42A6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68432F" w:rsidRDefault="00C758CE" w:rsidP="00D42A6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2019</w:t>
      </w:r>
      <w:r w:rsidR="00D42A63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rok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5103"/>
        <w:gridCol w:w="1276"/>
      </w:tblGrid>
      <w:tr w:rsidR="003F339C" w:rsidRPr="00080DA7" w:rsidTr="003F339C">
        <w:trPr>
          <w:trHeight w:val="7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339C" w:rsidRPr="00080DA7" w:rsidRDefault="003F339C" w:rsidP="00136E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339C" w:rsidRPr="00080DA7" w:rsidRDefault="003F339C" w:rsidP="00136E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Tytuł projektu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39C" w:rsidRPr="00080DA7" w:rsidRDefault="003F339C" w:rsidP="00136E11">
            <w:pPr>
              <w:tabs>
                <w:tab w:val="right" w:pos="9000"/>
              </w:tabs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>Przyznana dotacja</w:t>
            </w:r>
          </w:p>
          <w:p w:rsidR="003F339C" w:rsidRPr="00080DA7" w:rsidRDefault="003F339C" w:rsidP="00136E11">
            <w:pPr>
              <w:tabs>
                <w:tab w:val="right" w:pos="9000"/>
              </w:tabs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80DA7">
              <w:rPr>
                <w:rFonts w:ascii="Times New Roman" w:hAnsi="Times New Roman"/>
                <w:b/>
                <w:szCs w:val="24"/>
              </w:rPr>
              <w:t xml:space="preserve"> (zł)</w:t>
            </w:r>
          </w:p>
        </w:tc>
      </w:tr>
      <w:tr w:rsidR="003F339C" w:rsidRPr="00080DA7" w:rsidTr="003F339C">
        <w:trPr>
          <w:trHeight w:val="4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339C" w:rsidRPr="000513A8" w:rsidRDefault="003F339C" w:rsidP="00C758C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Stowarzyszenie </w:t>
            </w:r>
            <w:r w:rsidR="00C758CE">
              <w:rPr>
                <w:rFonts w:ascii="Times New Roman" w:hAnsi="Times New Roman"/>
                <w:szCs w:val="24"/>
              </w:rPr>
              <w:t xml:space="preserve">Pro </w:t>
            </w:r>
            <w:proofErr w:type="spellStart"/>
            <w:r w:rsidR="00C758CE">
              <w:rPr>
                <w:rFonts w:ascii="Times New Roman" w:hAnsi="Times New Roman"/>
                <w:szCs w:val="24"/>
              </w:rPr>
              <w:t>Scenium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339C" w:rsidRPr="000513A8" w:rsidRDefault="00C758CE" w:rsidP="00136E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II Festiwal Zdarzeń Artystycznych </w:t>
            </w:r>
            <w:proofErr w:type="spellStart"/>
            <w:r>
              <w:rPr>
                <w:rFonts w:ascii="Times New Roman" w:hAnsi="Times New Roman"/>
                <w:szCs w:val="24"/>
              </w:rPr>
              <w:t>OPENOpole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9C" w:rsidRPr="000513A8" w:rsidRDefault="0062657B" w:rsidP="00136E1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48 000</w:t>
            </w:r>
          </w:p>
        </w:tc>
      </w:tr>
      <w:tr w:rsidR="003F339C" w:rsidRPr="00080DA7" w:rsidTr="003F339C">
        <w:trPr>
          <w:trHeight w:val="4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339C" w:rsidRPr="000513A8" w:rsidRDefault="00C758CE" w:rsidP="00136E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Opolskie </w:t>
            </w:r>
            <w:r w:rsidR="0062657B">
              <w:rPr>
                <w:rFonts w:ascii="Times New Roman" w:hAnsi="Times New Roman"/>
                <w:szCs w:val="24"/>
              </w:rPr>
              <w:t>B</w:t>
            </w:r>
            <w:r>
              <w:rPr>
                <w:rFonts w:ascii="Times New Roman" w:hAnsi="Times New Roman"/>
                <w:szCs w:val="24"/>
              </w:rPr>
              <w:t>ractwo Rycerskie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339C" w:rsidRPr="000513A8" w:rsidRDefault="0062657B" w:rsidP="00136E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Święto Wojciechowe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9C" w:rsidRPr="000513A8" w:rsidRDefault="0062657B" w:rsidP="00136E1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37 000</w:t>
            </w:r>
          </w:p>
        </w:tc>
      </w:tr>
    </w:tbl>
    <w:p w:rsidR="003F339C" w:rsidRPr="00772820" w:rsidRDefault="003F339C" w:rsidP="003F339C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68432F" w:rsidRPr="00772820" w:rsidRDefault="0068432F" w:rsidP="008965B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 przypadku trudności z wprowadzeniem ofert za pośrednictwem Generatora, proszę o kontakt z pracownik</w:t>
      </w:r>
      <w:r w:rsidR="00ED2466"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iem</w:t>
      </w:r>
      <w:r w:rsidR="00C758C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Wydziału Promocji– p. Katarzyną Herwy</w:t>
      </w: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, codziennie w godzinach pracy</w:t>
      </w:r>
      <w:r w:rsidR="00C758C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urzędu pod nr tel., e-mail katarzyna.herwy</w:t>
      </w: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@um.opole.pl.</w:t>
      </w:r>
    </w:p>
    <w:p w:rsidR="0068432F" w:rsidRPr="00772820" w:rsidRDefault="0068432F" w:rsidP="0068432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ED5F2F" w:rsidRPr="00772820" w:rsidRDefault="001C1C29" w:rsidP="00684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F2F" w:rsidRPr="0077282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29" w:rsidRDefault="001C1C29">
      <w:pPr>
        <w:spacing w:after="0" w:line="240" w:lineRule="auto"/>
      </w:pPr>
      <w:r>
        <w:separator/>
      </w:r>
    </w:p>
  </w:endnote>
  <w:endnote w:type="continuationSeparator" w:id="0">
    <w:p w:rsidR="001C1C29" w:rsidRDefault="001C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43B" w:rsidRPr="007F043B" w:rsidRDefault="00FD75DF" w:rsidP="00711CC3">
    <w:pPr>
      <w:spacing w:after="0"/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Załącznik do Zarządzenia Nr OR.I-0050</w:t>
    </w:r>
    <w:r w:rsidR="00C8727D">
      <w:rPr>
        <w:rFonts w:ascii="Times New Roman" w:hAnsi="Times New Roman"/>
        <w:sz w:val="18"/>
        <w:szCs w:val="18"/>
      </w:rPr>
      <w:t xml:space="preserve">. 143. </w:t>
    </w:r>
    <w:r w:rsidRPr="007F043B">
      <w:rPr>
        <w:rFonts w:ascii="Times New Roman" w:hAnsi="Times New Roman"/>
        <w:sz w:val="18"/>
        <w:szCs w:val="18"/>
      </w:rPr>
      <w:t>202</w:t>
    </w:r>
    <w:r>
      <w:rPr>
        <w:rFonts w:ascii="Times New Roman" w:hAnsi="Times New Roman"/>
        <w:sz w:val="18"/>
        <w:szCs w:val="18"/>
      </w:rPr>
      <w:t>1</w:t>
    </w:r>
    <w:r w:rsidRPr="007F043B">
      <w:rPr>
        <w:rFonts w:ascii="Times New Roman" w:hAnsi="Times New Roman"/>
        <w:sz w:val="18"/>
        <w:szCs w:val="18"/>
      </w:rPr>
      <w:t xml:space="preserve"> </w:t>
    </w:r>
  </w:p>
  <w:p w:rsidR="007F043B" w:rsidRPr="007F043B" w:rsidRDefault="00FD75DF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Pr</w:t>
    </w:r>
    <w:r>
      <w:rPr>
        <w:rFonts w:ascii="Times New Roman" w:hAnsi="Times New Roman"/>
        <w:sz w:val="18"/>
        <w:szCs w:val="18"/>
      </w:rPr>
      <w:t>ezy</w:t>
    </w:r>
    <w:r w:rsidR="00C8727D">
      <w:rPr>
        <w:rFonts w:ascii="Times New Roman" w:hAnsi="Times New Roman"/>
        <w:sz w:val="18"/>
        <w:szCs w:val="18"/>
      </w:rPr>
      <w:t xml:space="preserve">denta Miasta Opola z dnia 9 kwietnia </w:t>
    </w:r>
    <w:r>
      <w:rPr>
        <w:rFonts w:ascii="Times New Roman" w:hAnsi="Times New Roman"/>
        <w:sz w:val="18"/>
        <w:szCs w:val="18"/>
      </w:rPr>
      <w:t xml:space="preserve">2021  </w:t>
    </w:r>
    <w:r w:rsidRPr="007F043B">
      <w:rPr>
        <w:rFonts w:ascii="Times New Roman" w:hAnsi="Times New Roman"/>
        <w:sz w:val="18"/>
        <w:szCs w:val="18"/>
      </w:rPr>
      <w:t>r.</w:t>
    </w:r>
  </w:p>
  <w:p w:rsidR="007F043B" w:rsidRDefault="001C1C29" w:rsidP="007F043B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29" w:rsidRDefault="001C1C29">
      <w:pPr>
        <w:spacing w:after="0" w:line="240" w:lineRule="auto"/>
      </w:pPr>
      <w:r>
        <w:separator/>
      </w:r>
    </w:p>
  </w:footnote>
  <w:footnote w:type="continuationSeparator" w:id="0">
    <w:p w:rsidR="001C1C29" w:rsidRDefault="001C1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706"/>
    <w:multiLevelType w:val="hybridMultilevel"/>
    <w:tmpl w:val="6FAEFE5E"/>
    <w:lvl w:ilvl="0" w:tplc="EFC05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703AA"/>
    <w:multiLevelType w:val="hybridMultilevel"/>
    <w:tmpl w:val="AAA63B6A"/>
    <w:lvl w:ilvl="0" w:tplc="385C72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C409A7"/>
    <w:multiLevelType w:val="hybridMultilevel"/>
    <w:tmpl w:val="2592979E"/>
    <w:lvl w:ilvl="0" w:tplc="60AC1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2507"/>
    <w:multiLevelType w:val="hybridMultilevel"/>
    <w:tmpl w:val="F710EBCC"/>
    <w:lvl w:ilvl="0" w:tplc="60FC21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3AEF"/>
    <w:multiLevelType w:val="hybridMultilevel"/>
    <w:tmpl w:val="9132A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70E3"/>
    <w:multiLevelType w:val="multilevel"/>
    <w:tmpl w:val="1A6289E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8" w15:restartNumberingAfterBreak="0">
    <w:nsid w:val="357F0D1B"/>
    <w:multiLevelType w:val="hybridMultilevel"/>
    <w:tmpl w:val="5864721A"/>
    <w:lvl w:ilvl="0" w:tplc="6A967FF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9184E"/>
    <w:multiLevelType w:val="hybridMultilevel"/>
    <w:tmpl w:val="883617F0"/>
    <w:lvl w:ilvl="0" w:tplc="9F02C1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23EB7"/>
    <w:multiLevelType w:val="hybridMultilevel"/>
    <w:tmpl w:val="D1F8A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0C3FB4"/>
    <w:multiLevelType w:val="hybridMultilevel"/>
    <w:tmpl w:val="47B2F152"/>
    <w:lvl w:ilvl="0" w:tplc="B66CCB92">
      <w:start w:val="10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4F59F1"/>
    <w:multiLevelType w:val="hybridMultilevel"/>
    <w:tmpl w:val="6A9C3CCE"/>
    <w:lvl w:ilvl="0" w:tplc="2D881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174406"/>
    <w:multiLevelType w:val="hybridMultilevel"/>
    <w:tmpl w:val="749C158C"/>
    <w:lvl w:ilvl="0" w:tplc="7DC8079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E6E98"/>
    <w:multiLevelType w:val="hybridMultilevel"/>
    <w:tmpl w:val="AB3ED3A2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44634"/>
    <w:multiLevelType w:val="hybridMultilevel"/>
    <w:tmpl w:val="71788856"/>
    <w:lvl w:ilvl="0" w:tplc="3FD2E82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972414"/>
    <w:multiLevelType w:val="hybridMultilevel"/>
    <w:tmpl w:val="5EFAFF5A"/>
    <w:lvl w:ilvl="0" w:tplc="C8760790">
      <w:start w:val="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8" w15:restartNumberingAfterBreak="0">
    <w:nsid w:val="560416B9"/>
    <w:multiLevelType w:val="hybridMultilevel"/>
    <w:tmpl w:val="F5CE7D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6B2FFF"/>
    <w:multiLevelType w:val="hybridMultilevel"/>
    <w:tmpl w:val="5100E258"/>
    <w:lvl w:ilvl="0" w:tplc="5F104E1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6C32EB"/>
    <w:multiLevelType w:val="hybridMultilevel"/>
    <w:tmpl w:val="E6029FAE"/>
    <w:lvl w:ilvl="0" w:tplc="7702FE7E">
      <w:start w:val="5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05281"/>
    <w:multiLevelType w:val="hybridMultilevel"/>
    <w:tmpl w:val="600E7C80"/>
    <w:lvl w:ilvl="0" w:tplc="FDCCFE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36427"/>
    <w:multiLevelType w:val="hybridMultilevel"/>
    <w:tmpl w:val="6A9C3CCE"/>
    <w:lvl w:ilvl="0" w:tplc="2D881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03358"/>
    <w:multiLevelType w:val="hybridMultilevel"/>
    <w:tmpl w:val="58C4B108"/>
    <w:lvl w:ilvl="0" w:tplc="360824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A2042"/>
    <w:multiLevelType w:val="hybridMultilevel"/>
    <w:tmpl w:val="25F2138E"/>
    <w:lvl w:ilvl="0" w:tplc="E386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7DCF"/>
    <w:multiLevelType w:val="hybridMultilevel"/>
    <w:tmpl w:val="A92CA94C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141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7"/>
  </w:num>
  <w:num w:numId="15">
    <w:abstractNumId w:val="4"/>
  </w:num>
  <w:num w:numId="16">
    <w:abstractNumId w:val="27"/>
  </w:num>
  <w:num w:numId="17">
    <w:abstractNumId w:val="16"/>
  </w:num>
  <w:num w:numId="18">
    <w:abstractNumId w:val="0"/>
  </w:num>
  <w:num w:numId="19">
    <w:abstractNumId w:val="3"/>
  </w:num>
  <w:num w:numId="20">
    <w:abstractNumId w:val="24"/>
  </w:num>
  <w:num w:numId="21">
    <w:abstractNumId w:val="28"/>
  </w:num>
  <w:num w:numId="22">
    <w:abstractNumId w:val="13"/>
  </w:num>
  <w:num w:numId="23">
    <w:abstractNumId w:val="20"/>
  </w:num>
  <w:num w:numId="24">
    <w:abstractNumId w:val="9"/>
  </w:num>
  <w:num w:numId="25">
    <w:abstractNumId w:val="1"/>
  </w:num>
  <w:num w:numId="26">
    <w:abstractNumId w:val="5"/>
  </w:num>
  <w:num w:numId="27">
    <w:abstractNumId w:val="26"/>
  </w:num>
  <w:num w:numId="28">
    <w:abstractNumId w:val="15"/>
  </w:num>
  <w:num w:numId="29">
    <w:abstractNumId w:val="8"/>
  </w:num>
  <w:num w:numId="30">
    <w:abstractNumId w:val="22"/>
  </w:num>
  <w:num w:numId="31">
    <w:abstractNumId w:val="25"/>
  </w:num>
  <w:num w:numId="32">
    <w:abstractNumId w:val="1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C8"/>
    <w:rsid w:val="00010CD7"/>
    <w:rsid w:val="0001203B"/>
    <w:rsid w:val="000223AE"/>
    <w:rsid w:val="00026D54"/>
    <w:rsid w:val="0008294A"/>
    <w:rsid w:val="0008508B"/>
    <w:rsid w:val="000B36FD"/>
    <w:rsid w:val="000B4415"/>
    <w:rsid w:val="000C4099"/>
    <w:rsid w:val="000D2C29"/>
    <w:rsid w:val="000E60E6"/>
    <w:rsid w:val="00114FC4"/>
    <w:rsid w:val="0013415D"/>
    <w:rsid w:val="001572B1"/>
    <w:rsid w:val="00161C6B"/>
    <w:rsid w:val="001A6EC0"/>
    <w:rsid w:val="001C1C29"/>
    <w:rsid w:val="001D4A7C"/>
    <w:rsid w:val="001E73C0"/>
    <w:rsid w:val="001F2BB0"/>
    <w:rsid w:val="00211F03"/>
    <w:rsid w:val="00233E2C"/>
    <w:rsid w:val="00240CEB"/>
    <w:rsid w:val="00272633"/>
    <w:rsid w:val="002773E3"/>
    <w:rsid w:val="00290F3D"/>
    <w:rsid w:val="00296D45"/>
    <w:rsid w:val="002D52E9"/>
    <w:rsid w:val="00301ED8"/>
    <w:rsid w:val="003473EA"/>
    <w:rsid w:val="00347AD7"/>
    <w:rsid w:val="003741F0"/>
    <w:rsid w:val="00385397"/>
    <w:rsid w:val="00397D99"/>
    <w:rsid w:val="003B1634"/>
    <w:rsid w:val="003B6810"/>
    <w:rsid w:val="003C037D"/>
    <w:rsid w:val="003F339C"/>
    <w:rsid w:val="00422A01"/>
    <w:rsid w:val="00424DEC"/>
    <w:rsid w:val="00433349"/>
    <w:rsid w:val="004345EF"/>
    <w:rsid w:val="0044396E"/>
    <w:rsid w:val="00454AD9"/>
    <w:rsid w:val="0048702B"/>
    <w:rsid w:val="004A0A0F"/>
    <w:rsid w:val="004E211A"/>
    <w:rsid w:val="004E5ABD"/>
    <w:rsid w:val="004F081E"/>
    <w:rsid w:val="004F2432"/>
    <w:rsid w:val="0051654E"/>
    <w:rsid w:val="00530490"/>
    <w:rsid w:val="00550F8C"/>
    <w:rsid w:val="0056425D"/>
    <w:rsid w:val="005665A0"/>
    <w:rsid w:val="005B6B41"/>
    <w:rsid w:val="00607C24"/>
    <w:rsid w:val="0062657B"/>
    <w:rsid w:val="00626E03"/>
    <w:rsid w:val="00631DFD"/>
    <w:rsid w:val="00663369"/>
    <w:rsid w:val="0068432F"/>
    <w:rsid w:val="006A223A"/>
    <w:rsid w:val="00711CC3"/>
    <w:rsid w:val="007230FD"/>
    <w:rsid w:val="0074693F"/>
    <w:rsid w:val="00772820"/>
    <w:rsid w:val="00786E6F"/>
    <w:rsid w:val="007E5491"/>
    <w:rsid w:val="00815387"/>
    <w:rsid w:val="008454DD"/>
    <w:rsid w:val="00856820"/>
    <w:rsid w:val="008645E1"/>
    <w:rsid w:val="00876B55"/>
    <w:rsid w:val="008947C8"/>
    <w:rsid w:val="008965B3"/>
    <w:rsid w:val="009013FF"/>
    <w:rsid w:val="00904FA2"/>
    <w:rsid w:val="00915C4C"/>
    <w:rsid w:val="00935BBE"/>
    <w:rsid w:val="0095345B"/>
    <w:rsid w:val="0096085E"/>
    <w:rsid w:val="00991674"/>
    <w:rsid w:val="009D516F"/>
    <w:rsid w:val="009E3596"/>
    <w:rsid w:val="009F43E7"/>
    <w:rsid w:val="00A02E9B"/>
    <w:rsid w:val="00AA189B"/>
    <w:rsid w:val="00AD76D1"/>
    <w:rsid w:val="00B170AE"/>
    <w:rsid w:val="00B25F27"/>
    <w:rsid w:val="00B33435"/>
    <w:rsid w:val="00B41E51"/>
    <w:rsid w:val="00BA055F"/>
    <w:rsid w:val="00BD5D43"/>
    <w:rsid w:val="00BF7A2F"/>
    <w:rsid w:val="00C04E91"/>
    <w:rsid w:val="00C0555B"/>
    <w:rsid w:val="00C47DAA"/>
    <w:rsid w:val="00C758CE"/>
    <w:rsid w:val="00C8727D"/>
    <w:rsid w:val="00CB46A4"/>
    <w:rsid w:val="00CE2386"/>
    <w:rsid w:val="00D04A3C"/>
    <w:rsid w:val="00D42A63"/>
    <w:rsid w:val="00D54016"/>
    <w:rsid w:val="00D62F80"/>
    <w:rsid w:val="00D71BF5"/>
    <w:rsid w:val="00D85B57"/>
    <w:rsid w:val="00DA362A"/>
    <w:rsid w:val="00DA6620"/>
    <w:rsid w:val="00E04A27"/>
    <w:rsid w:val="00E135D2"/>
    <w:rsid w:val="00E2168A"/>
    <w:rsid w:val="00E279F4"/>
    <w:rsid w:val="00E57ABD"/>
    <w:rsid w:val="00ED2466"/>
    <w:rsid w:val="00EE76DA"/>
    <w:rsid w:val="00EF73A4"/>
    <w:rsid w:val="00F0148C"/>
    <w:rsid w:val="00F14891"/>
    <w:rsid w:val="00F23B59"/>
    <w:rsid w:val="00F70C3C"/>
    <w:rsid w:val="00F710A9"/>
    <w:rsid w:val="00F82B52"/>
    <w:rsid w:val="00F936B9"/>
    <w:rsid w:val="00FC2A79"/>
    <w:rsid w:val="00FD75DF"/>
    <w:rsid w:val="00FE1A9C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6DB5"/>
  <w15:docId w15:val="{F0C04E20-B38A-4F28-A943-C8A4EA8F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99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5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://www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p@um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engo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p@um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@um.opol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7D64-23AC-47EB-9B0A-3F658E1C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Katarzyna Herwy</cp:lastModifiedBy>
  <cp:revision>8</cp:revision>
  <cp:lastPrinted>2021-03-19T08:06:00Z</cp:lastPrinted>
  <dcterms:created xsi:type="dcterms:W3CDTF">2021-04-01T08:39:00Z</dcterms:created>
  <dcterms:modified xsi:type="dcterms:W3CDTF">2021-04-09T10:09:00Z</dcterms:modified>
</cp:coreProperties>
</file>