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1" w:rsidRDefault="00FC2680"/>
    <w:p w:rsidR="00BC1A27" w:rsidRDefault="00BC1A27" w:rsidP="00BC1A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BC1A27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WYNIKI  KONKURSU</w:t>
      </w:r>
    </w:p>
    <w:p w:rsidR="004F4A92" w:rsidRPr="00BC1A27" w:rsidRDefault="004F4A92" w:rsidP="00BC1A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</w:p>
    <w:p w:rsidR="00BC1A27" w:rsidRDefault="00BC1A27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BC1A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Prezydent Miasta Opola uprzejmie informuje, że został rozstrzygnięty otwarty konkurs ofert </w:t>
      </w:r>
      <w:r w:rsidRPr="00BC1A27">
        <w:rPr>
          <w:rFonts w:ascii="Times New Roman" w:eastAsia="Lucida Sans Unicode" w:hAnsi="Times New Roman" w:cs="Times New Roman"/>
          <w:sz w:val="24"/>
          <w:szCs w:val="24"/>
          <w:lang w:eastAsia="pl-PL"/>
        </w:rPr>
        <w:t>na wsparcie  realizacji przez organizacje pozarządowe lub inne uprawnione podmioty zadań publicznych</w:t>
      </w:r>
      <w:r w:rsidRPr="00BC1A2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 </w:t>
      </w:r>
      <w:r w:rsidR="004F4A9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zakresu działalności wspomagającej rozwój wspólnot i społeczności lokalnych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w  2022r.</w:t>
      </w:r>
    </w:p>
    <w:p w:rsidR="00A421AD" w:rsidRDefault="00A421AD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:rsidR="00A421AD" w:rsidRPr="003C2678" w:rsidRDefault="004F4A92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Wykaz ofert –  Promocja Opola o zasięgu ponadregionalnym</w:t>
      </w:r>
    </w:p>
    <w:p w:rsidR="00B33549" w:rsidRDefault="00B33549" w:rsidP="00BC1A27">
      <w:pPr>
        <w:jc w:val="both"/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4114"/>
        <w:gridCol w:w="3563"/>
        <w:gridCol w:w="2039"/>
        <w:gridCol w:w="1559"/>
        <w:gridCol w:w="1358"/>
      </w:tblGrid>
      <w:tr w:rsidR="00B33549" w:rsidRPr="00C4752B" w:rsidTr="00A421AD">
        <w:trPr>
          <w:trHeight w:val="7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Propozycja komisji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B33549" w:rsidRPr="006B7D7E" w:rsidTr="00D4487D">
        <w:trPr>
          <w:trHeight w:val="49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830462" w:rsidRDefault="00B33549" w:rsidP="00F37B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0462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E35D33" w:rsidRDefault="00F11938" w:rsidP="00BC1A27">
            <w:pPr>
              <w:ind w:left="72"/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Stowarzyszenie Opolski Projektor Animacji Kulturalnych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E35D33" w:rsidRDefault="00F11938" w:rsidP="00BC1A27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Pokoloruj Opole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E35D33" w:rsidRDefault="00F11938" w:rsidP="00A92A24">
            <w:pPr>
              <w:ind w:right="559"/>
              <w:jc w:val="center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13 250</w:t>
            </w:r>
            <w:r w:rsidR="00B33549" w:rsidRPr="00E35D3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770D5B" w:rsidP="00770D5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48,5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770D5B" w:rsidP="00770D5B">
            <w:pPr>
              <w:jc w:val="center"/>
              <w:rPr>
                <w:rFonts w:ascii="Times New Roman" w:hAnsi="Times New Roman"/>
              </w:rPr>
            </w:pPr>
            <w:r w:rsidRPr="00E35D33">
              <w:rPr>
                <w:rFonts w:ascii="Times New Roman" w:hAnsi="Times New Roman" w:cs="Times New Roman"/>
              </w:rPr>
              <w:t>13 250.00</w:t>
            </w:r>
          </w:p>
        </w:tc>
      </w:tr>
      <w:tr w:rsidR="00B33549" w:rsidRPr="006B7D7E" w:rsidTr="00D4487D">
        <w:trPr>
          <w:trHeight w:val="5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F37B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E35D33" w:rsidRDefault="00F11938" w:rsidP="00BC1A27">
            <w:pPr>
              <w:ind w:left="72"/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Fundacja Galeon Historii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E35D33" w:rsidRDefault="00F11938" w:rsidP="00BC1A27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Produkcja i pokaz filmu „Anglik w Opolu”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E35D33" w:rsidRDefault="00F11938" w:rsidP="00A92A24">
            <w:pPr>
              <w:ind w:right="559"/>
              <w:jc w:val="center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29 3</w:t>
            </w:r>
            <w:r w:rsidR="00B33549" w:rsidRPr="00E35D33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66899" w:rsidP="00B6689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66899" w:rsidP="00B668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</w:tr>
    </w:tbl>
    <w:p w:rsidR="00B33549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F11938" w:rsidRPr="006A2AD4" w:rsidRDefault="002D40BC" w:rsidP="00F11938">
      <w:pPr>
        <w:spacing w:after="12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="00F11938" w:rsidRPr="006A2AD4">
        <w:rPr>
          <w:rFonts w:ascii="Times New Roman" w:hAnsi="Times New Roman"/>
          <w:bCs/>
        </w:rPr>
        <w:t>Oferty, które uzyskały mniej niż 50% możl</w:t>
      </w:r>
      <w:r w:rsidR="00F11938">
        <w:rPr>
          <w:rFonts w:ascii="Times New Roman" w:hAnsi="Times New Roman"/>
          <w:bCs/>
        </w:rPr>
        <w:t>iwych punktów, (czyli do 28,5 z 57</w:t>
      </w:r>
      <w:r w:rsidR="00F11938" w:rsidRPr="006A2AD4">
        <w:rPr>
          <w:rFonts w:ascii="Times New Roman" w:hAnsi="Times New Roman"/>
          <w:bCs/>
        </w:rPr>
        <w:t xml:space="preserve"> możliwych) </w:t>
      </w:r>
      <w:r w:rsidR="00F11938" w:rsidRPr="006A2AD4">
        <w:rPr>
          <w:rFonts w:ascii="Times New Roman" w:hAnsi="Times New Roman"/>
          <w:bCs/>
          <w:u w:val="single"/>
        </w:rPr>
        <w:t>nie kwalifikują się do realizacji</w:t>
      </w:r>
      <w:r w:rsidR="00F11938" w:rsidRPr="006A2AD4">
        <w:rPr>
          <w:rFonts w:ascii="Times New Roman" w:hAnsi="Times New Roman"/>
          <w:bCs/>
        </w:rPr>
        <w:t>. Poniżej lista ofert, które nie otrzymały dotacji:</w:t>
      </w:r>
    </w:p>
    <w:tbl>
      <w:tblPr>
        <w:tblW w:w="1247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962"/>
        <w:gridCol w:w="4819"/>
        <w:gridCol w:w="1843"/>
      </w:tblGrid>
      <w:tr w:rsidR="00F11938" w:rsidRPr="006A2AD4" w:rsidTr="00F1193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6A2AD4" w:rsidRDefault="00F11938" w:rsidP="00E3246C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6A2AD4" w:rsidRDefault="00F11938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6A2AD4" w:rsidRDefault="00F11938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38" w:rsidRPr="006A2AD4" w:rsidRDefault="00F11938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F11938" w:rsidRPr="006A2AD4" w:rsidRDefault="00F11938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bCs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11938" w:rsidRPr="006A2AD4" w:rsidTr="00F1193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F37B60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A92A24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5D33">
              <w:rPr>
                <w:rFonts w:ascii="Times New Roman" w:hAnsi="Times New Roman"/>
                <w:sz w:val="24"/>
                <w:szCs w:val="24"/>
              </w:rPr>
              <w:t>Fundacja Excalibur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A92A24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5D33">
              <w:rPr>
                <w:rFonts w:ascii="Times New Roman" w:hAnsi="Times New Roman"/>
                <w:sz w:val="24"/>
                <w:szCs w:val="24"/>
              </w:rPr>
              <w:t xml:space="preserve">Domek Mikołaja w Opolu – świąteczne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38" w:rsidRPr="00F37B60" w:rsidRDefault="00FC2680" w:rsidP="00F37B60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  <w:tr w:rsidR="00F37B60" w:rsidRPr="006A2AD4" w:rsidTr="00F1193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F37B60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5D33">
              <w:rPr>
                <w:rFonts w:ascii="Times New Roman" w:hAnsi="Times New Roman"/>
              </w:rPr>
              <w:t>Wojewódzki Związek Pszczelarzy w Opolu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5D33">
              <w:rPr>
                <w:rFonts w:ascii="Times New Roman" w:hAnsi="Times New Roman"/>
              </w:rPr>
              <w:t>Opolski Festiwal Pszczelarski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60" w:rsidRPr="00F37B60" w:rsidRDefault="00F37B60" w:rsidP="00F37B60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F37B60" w:rsidRPr="006A2AD4" w:rsidTr="00F1193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F37B60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E35D33">
              <w:rPr>
                <w:rFonts w:ascii="Times New Roman" w:hAnsi="Times New Roman"/>
              </w:rPr>
              <w:t>Stowarzyszenie na Rzecz Integracji Środowiska Lokalnego Chciej Chcieć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E3246C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E35D33">
              <w:rPr>
                <w:rFonts w:ascii="Times New Roman" w:hAnsi="Times New Roman"/>
              </w:rPr>
              <w:t>Moje miejsce na ziemi - Opole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60" w:rsidRDefault="00F37B60" w:rsidP="00F37B60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26,75</w:t>
            </w:r>
          </w:p>
        </w:tc>
      </w:tr>
      <w:tr w:rsidR="00F11938" w:rsidRPr="006A2AD4" w:rsidTr="00F11938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6A2AD4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F11938" w:rsidP="00E3246C">
            <w:pPr>
              <w:ind w:left="72"/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Polskie Towarzystwo Historyczne, Oddział w Opolu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F11938" w:rsidP="00E3246C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35D33">
              <w:rPr>
                <w:rFonts w:ascii="Times New Roman" w:hAnsi="Times New Roman" w:cs="Times New Roman"/>
              </w:rPr>
              <w:t>60 lat minęło, czyli nasze KFPP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38" w:rsidRPr="007455D2" w:rsidRDefault="00F37B60" w:rsidP="00F37B60">
            <w:pPr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</w:tr>
      <w:tr w:rsidR="00F11938" w:rsidRPr="006A2AD4" w:rsidTr="00F11938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6A2AD4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F37B60" w:rsidP="00F11938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>Stowarzyszenie Tęczowe Opole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938" w:rsidRPr="00E35D33" w:rsidRDefault="00F37B60" w:rsidP="00E3246C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 xml:space="preserve">Opolskie </w:t>
            </w:r>
            <w:proofErr w:type="spellStart"/>
            <w:r w:rsidRPr="00E35D33">
              <w:rPr>
                <w:rFonts w:ascii="Times New Roman" w:hAnsi="Times New Roman" w:cs="Times New Roman"/>
              </w:rPr>
              <w:t>laTO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38" w:rsidRPr="004702D5" w:rsidRDefault="00F37B60" w:rsidP="00F37B60">
            <w:pPr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25,75</w:t>
            </w:r>
          </w:p>
        </w:tc>
      </w:tr>
      <w:tr w:rsidR="00A92A24" w:rsidRPr="006A2AD4" w:rsidTr="00F11938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2A24" w:rsidRPr="006A2AD4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2A24" w:rsidRPr="00E35D33" w:rsidRDefault="00F37B60" w:rsidP="00F11938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>Stowarzyszenie Opolskie Lamy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2A24" w:rsidRPr="00E35D33" w:rsidRDefault="00F37B60" w:rsidP="00E3246C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>Śladami Lam w Opolu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24" w:rsidRPr="004702D5" w:rsidRDefault="00F37B60" w:rsidP="00F37B60">
            <w:pPr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</w:t>
            </w:r>
          </w:p>
        </w:tc>
      </w:tr>
      <w:tr w:rsidR="00F37B60" w:rsidRPr="006A2AD4" w:rsidTr="00F11938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6A2AD4" w:rsidRDefault="00F37B60" w:rsidP="00F37B60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F37B60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 xml:space="preserve">Towarzystwo Przyjaciół </w:t>
            </w:r>
            <w:proofErr w:type="spellStart"/>
            <w:r>
              <w:rPr>
                <w:rFonts w:ascii="Times New Roman" w:hAnsi="Times New Roman" w:cs="Times New Roman"/>
              </w:rPr>
              <w:t>Mosznej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60" w:rsidRPr="00E35D33" w:rsidRDefault="00F37B60" w:rsidP="00F37B60">
            <w:pPr>
              <w:jc w:val="both"/>
              <w:rPr>
                <w:rFonts w:ascii="Times New Roman" w:hAnsi="Times New Roman" w:cs="Times New Roman"/>
              </w:rPr>
            </w:pPr>
            <w:r w:rsidRPr="00E35D33">
              <w:rPr>
                <w:rFonts w:ascii="Times New Roman" w:hAnsi="Times New Roman" w:cs="Times New Roman"/>
              </w:rPr>
              <w:t>Ćwierć wieku Opolskiej Alei Gwiazd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60" w:rsidRPr="004702D5" w:rsidRDefault="00F37B60" w:rsidP="00F37B60">
            <w:pPr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</w:tbl>
    <w:p w:rsidR="00B33549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3C2678" w:rsidRPr="00C31340" w:rsidRDefault="002D40BC" w:rsidP="00C31340">
      <w:pPr>
        <w:tabs>
          <w:tab w:val="left" w:pos="8070"/>
        </w:tabs>
        <w:rPr>
          <w:rFonts w:ascii="Times New Roman" w:hAnsi="Times New Roman" w:cs="Times New Roman"/>
          <w:bCs/>
        </w:rPr>
      </w:pPr>
      <w:r w:rsidRPr="00C31340">
        <w:rPr>
          <w:rFonts w:ascii="Times New Roman" w:hAnsi="Times New Roman" w:cs="Times New Roman"/>
          <w:bCs/>
        </w:rPr>
        <w:t>Oferty, które nie spełniły wymogów formalnych</w:t>
      </w:r>
      <w:r w:rsidR="00E029A1">
        <w:rPr>
          <w:rStyle w:val="markedcontent"/>
          <w:rFonts w:ascii="Times New Roman" w:hAnsi="Times New Roman" w:cs="Times New Roman"/>
        </w:rPr>
        <w:t xml:space="preserve"> z uwagi </w:t>
      </w:r>
      <w:r w:rsidR="00327748">
        <w:rPr>
          <w:rStyle w:val="markedcontent"/>
          <w:rFonts w:ascii="Times New Roman" w:hAnsi="Times New Roman" w:cs="Times New Roman"/>
        </w:rPr>
        <w:t xml:space="preserve">na </w:t>
      </w:r>
      <w:r w:rsidR="00620BC1">
        <w:rPr>
          <w:rStyle w:val="markedcontent"/>
          <w:rFonts w:ascii="Times New Roman" w:hAnsi="Times New Roman" w:cs="Times New Roman"/>
        </w:rPr>
        <w:t xml:space="preserve">niezgodność wysokości wnioskowanej dotacji z zapisami ogłoszenia o konkursie: </w:t>
      </w:r>
      <w:r w:rsidRPr="00C31340">
        <w:rPr>
          <w:rFonts w:ascii="Times New Roman" w:hAnsi="Times New Roman" w:cs="Times New Roman"/>
          <w:bCs/>
        </w:rPr>
        <w:t xml:space="preserve">Stowarzyszenie Opolski Projektor Animacji Kulturalnych (projekt </w:t>
      </w:r>
      <w:r w:rsidRPr="00C31340">
        <w:rPr>
          <w:rFonts w:ascii="Times New Roman" w:hAnsi="Times New Roman" w:cs="Times New Roman"/>
          <w:bCs/>
          <w:i/>
        </w:rPr>
        <w:t>Radosne Opole</w:t>
      </w:r>
      <w:r w:rsidRPr="00C31340">
        <w:rPr>
          <w:rFonts w:ascii="Times New Roman" w:hAnsi="Times New Roman" w:cs="Times New Roman"/>
          <w:bCs/>
        </w:rPr>
        <w:t xml:space="preserve">); Stowarzyszenie Kulturalne Opole (projekt OPO ZIN); Stowarzyszenie Miłośników </w:t>
      </w:r>
      <w:proofErr w:type="spellStart"/>
      <w:r w:rsidRPr="00C31340">
        <w:rPr>
          <w:rFonts w:ascii="Times New Roman" w:hAnsi="Times New Roman" w:cs="Times New Roman"/>
          <w:bCs/>
        </w:rPr>
        <w:t>Oldschoolowych</w:t>
      </w:r>
      <w:proofErr w:type="spellEnd"/>
      <w:r w:rsidRPr="00C31340">
        <w:rPr>
          <w:rFonts w:ascii="Times New Roman" w:hAnsi="Times New Roman" w:cs="Times New Roman"/>
          <w:bCs/>
        </w:rPr>
        <w:t xml:space="preserve"> Komputerów SMOK (</w:t>
      </w:r>
      <w:r w:rsidRPr="00620BC1">
        <w:rPr>
          <w:rFonts w:ascii="Times New Roman" w:hAnsi="Times New Roman" w:cs="Times New Roman"/>
          <w:bCs/>
        </w:rPr>
        <w:t>projekt</w:t>
      </w:r>
      <w:r w:rsidRPr="00C31340">
        <w:rPr>
          <w:rFonts w:ascii="Times New Roman" w:hAnsi="Times New Roman" w:cs="Times New Roman"/>
          <w:bCs/>
          <w:i/>
        </w:rPr>
        <w:t xml:space="preserve"> Muzeum retro komputerów – działająca maszyna czasu</w:t>
      </w:r>
      <w:r w:rsidRPr="00C31340">
        <w:rPr>
          <w:rFonts w:ascii="Times New Roman" w:hAnsi="Times New Roman" w:cs="Times New Roman"/>
          <w:bCs/>
        </w:rPr>
        <w:t xml:space="preserve">); </w:t>
      </w:r>
      <w:r w:rsidR="005D48DD" w:rsidRPr="00C31340">
        <w:rPr>
          <w:rFonts w:ascii="Times New Roman" w:hAnsi="Times New Roman" w:cs="Times New Roman"/>
          <w:bCs/>
        </w:rPr>
        <w:t xml:space="preserve">Stowarzyszenie Teatr Tańca i Ruchu z Ogniem </w:t>
      </w:r>
      <w:proofErr w:type="spellStart"/>
      <w:r w:rsidR="005D48DD" w:rsidRPr="00C31340">
        <w:rPr>
          <w:rFonts w:ascii="Times New Roman" w:hAnsi="Times New Roman" w:cs="Times New Roman"/>
          <w:bCs/>
        </w:rPr>
        <w:t>Mantikora</w:t>
      </w:r>
      <w:proofErr w:type="spellEnd"/>
      <w:r w:rsidR="005D48DD" w:rsidRPr="00C31340">
        <w:rPr>
          <w:rFonts w:ascii="Times New Roman" w:hAnsi="Times New Roman" w:cs="Times New Roman"/>
          <w:bCs/>
        </w:rPr>
        <w:t xml:space="preserve"> (projekt </w:t>
      </w:r>
      <w:r w:rsidR="005D48DD" w:rsidRPr="00C31340">
        <w:rPr>
          <w:rFonts w:ascii="Times New Roman" w:hAnsi="Times New Roman" w:cs="Times New Roman"/>
          <w:bCs/>
          <w:i/>
        </w:rPr>
        <w:t>Noc Opolskich Legend – miasto wodnika</w:t>
      </w:r>
      <w:r w:rsidR="005D48DD" w:rsidRPr="00C31340">
        <w:rPr>
          <w:rFonts w:ascii="Times New Roman" w:hAnsi="Times New Roman" w:cs="Times New Roman"/>
          <w:bCs/>
        </w:rPr>
        <w:t xml:space="preserve">); Opolska Fundacja Filmowa </w:t>
      </w:r>
      <w:proofErr w:type="spellStart"/>
      <w:r w:rsidR="005D48DD" w:rsidRPr="00C31340">
        <w:rPr>
          <w:rFonts w:ascii="Times New Roman" w:hAnsi="Times New Roman" w:cs="Times New Roman"/>
          <w:bCs/>
        </w:rPr>
        <w:t>OFFilm</w:t>
      </w:r>
      <w:proofErr w:type="spellEnd"/>
      <w:r w:rsidR="005D48DD" w:rsidRPr="00C31340">
        <w:rPr>
          <w:rFonts w:ascii="Times New Roman" w:hAnsi="Times New Roman" w:cs="Times New Roman"/>
          <w:bCs/>
        </w:rPr>
        <w:t xml:space="preserve"> (projekt </w:t>
      </w:r>
      <w:r w:rsidR="003F5591">
        <w:rPr>
          <w:rFonts w:ascii="Times New Roman" w:hAnsi="Times New Roman" w:cs="Times New Roman"/>
          <w:bCs/>
          <w:i/>
        </w:rPr>
        <w:t>Filmowa spot</w:t>
      </w:r>
      <w:r w:rsidR="005D48DD" w:rsidRPr="00C31340">
        <w:rPr>
          <w:rFonts w:ascii="Times New Roman" w:hAnsi="Times New Roman" w:cs="Times New Roman"/>
          <w:bCs/>
          <w:i/>
        </w:rPr>
        <w:t xml:space="preserve"> promocyjny Miasta Opola</w:t>
      </w:r>
      <w:r w:rsidR="005D48DD" w:rsidRPr="00C31340">
        <w:rPr>
          <w:rFonts w:ascii="Times New Roman" w:hAnsi="Times New Roman" w:cs="Times New Roman"/>
          <w:bCs/>
        </w:rPr>
        <w:t xml:space="preserve">); </w:t>
      </w:r>
    </w:p>
    <w:p w:rsidR="003C2678" w:rsidRDefault="003C2678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B33549" w:rsidRPr="003C2678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3C2678">
        <w:rPr>
          <w:rFonts w:ascii="Times New Roman" w:hAnsi="Times New Roman"/>
          <w:b/>
          <w:bCs/>
          <w:sz w:val="28"/>
          <w:szCs w:val="28"/>
        </w:rPr>
        <w:t>Wykaz ofert</w:t>
      </w:r>
      <w:r w:rsidR="004F4A92">
        <w:rPr>
          <w:rFonts w:ascii="Times New Roman" w:hAnsi="Times New Roman"/>
          <w:b/>
          <w:bCs/>
          <w:sz w:val="28"/>
          <w:szCs w:val="28"/>
        </w:rPr>
        <w:t xml:space="preserve"> – Festiwal teatrów ulicznych</w:t>
      </w:r>
      <w:r w:rsidR="000C2F62" w:rsidRPr="003C267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33549" w:rsidRDefault="005D48DD" w:rsidP="00B33549">
      <w:pPr>
        <w:widowControl w:val="0"/>
        <w:suppressAutoHyphens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Wpłynęła jedna oferta, która nie spełniła wymogów formalnych</w:t>
      </w:r>
      <w:r w:rsidR="00F37B60" w:rsidRPr="00F37B60">
        <w:rPr>
          <w:rStyle w:val="markedcontent"/>
          <w:rFonts w:ascii="Times New Roman" w:hAnsi="Times New Roman" w:cs="Times New Roman"/>
        </w:rPr>
        <w:t xml:space="preserve"> </w:t>
      </w:r>
      <w:r w:rsidR="00F37B60">
        <w:rPr>
          <w:rStyle w:val="markedcontent"/>
          <w:rFonts w:ascii="Times New Roman" w:hAnsi="Times New Roman" w:cs="Times New Roman"/>
        </w:rPr>
        <w:t>z uwagi na</w:t>
      </w:r>
      <w:r w:rsidR="00620BC1">
        <w:rPr>
          <w:rStyle w:val="markedcontent"/>
          <w:rFonts w:ascii="Times New Roman" w:hAnsi="Times New Roman" w:cs="Times New Roman"/>
        </w:rPr>
        <w:t xml:space="preserve"> niezgodność wysokości wnioskowanej dotacji z zapisami ogłoszenia o konkursie:</w:t>
      </w:r>
      <w:r w:rsidR="00620BC1">
        <w:rPr>
          <w:rFonts w:ascii="Times New Roman" w:eastAsia="Lucida Sans Unicode" w:hAnsi="Times New Roman"/>
        </w:rPr>
        <w:t xml:space="preserve"> </w:t>
      </w:r>
      <w:r>
        <w:rPr>
          <w:rFonts w:ascii="Times New Roman" w:eastAsia="Lucida Sans Unicode" w:hAnsi="Times New Roman"/>
        </w:rPr>
        <w:t xml:space="preserve">Stowarzyszenie Pro </w:t>
      </w:r>
      <w:proofErr w:type="spellStart"/>
      <w:r>
        <w:rPr>
          <w:rFonts w:ascii="Times New Roman" w:eastAsia="Lucida Sans Unicode" w:hAnsi="Times New Roman"/>
        </w:rPr>
        <w:t>Scenium</w:t>
      </w:r>
      <w:proofErr w:type="spellEnd"/>
      <w:r>
        <w:rPr>
          <w:rFonts w:ascii="Times New Roman" w:eastAsia="Lucida Sans Unicode" w:hAnsi="Times New Roman"/>
        </w:rPr>
        <w:t xml:space="preserve"> (projekt IV Festiwal Zdarzeń Artystycznych OpenOPOLE22)</w:t>
      </w:r>
    </w:p>
    <w:p w:rsidR="00B33549" w:rsidRDefault="00B33549"/>
    <w:sectPr w:rsidR="00B33549" w:rsidSect="00B33549">
      <w:pgSz w:w="16840" w:h="11910" w:orient="landscape" w:code="9"/>
      <w:pgMar w:top="1298" w:right="1038" w:bottom="1298" w:left="1639" w:header="0" w:footer="14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7B"/>
    <w:rsid w:val="000C2F62"/>
    <w:rsid w:val="001E0459"/>
    <w:rsid w:val="002D40BC"/>
    <w:rsid w:val="002E6481"/>
    <w:rsid w:val="00327748"/>
    <w:rsid w:val="003C2678"/>
    <w:rsid w:val="003F5591"/>
    <w:rsid w:val="004F4A92"/>
    <w:rsid w:val="00562128"/>
    <w:rsid w:val="005C4F2A"/>
    <w:rsid w:val="005D48DD"/>
    <w:rsid w:val="00620BC1"/>
    <w:rsid w:val="006477A2"/>
    <w:rsid w:val="006A75E5"/>
    <w:rsid w:val="00763B89"/>
    <w:rsid w:val="00770D5B"/>
    <w:rsid w:val="00962D28"/>
    <w:rsid w:val="009A52BD"/>
    <w:rsid w:val="009D2167"/>
    <w:rsid w:val="00A421AD"/>
    <w:rsid w:val="00A42925"/>
    <w:rsid w:val="00A92A24"/>
    <w:rsid w:val="00B33549"/>
    <w:rsid w:val="00B66899"/>
    <w:rsid w:val="00BC1A27"/>
    <w:rsid w:val="00BE68EF"/>
    <w:rsid w:val="00C31340"/>
    <w:rsid w:val="00C36BBE"/>
    <w:rsid w:val="00E029A1"/>
    <w:rsid w:val="00E35D33"/>
    <w:rsid w:val="00F11938"/>
    <w:rsid w:val="00F1615F"/>
    <w:rsid w:val="00F37B60"/>
    <w:rsid w:val="00F8597B"/>
    <w:rsid w:val="00F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D2B1"/>
  <w15:docId w15:val="{4959B441-C9CA-4E74-9F23-2B8D5708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  <w:style w:type="paragraph" w:customStyle="1" w:styleId="Tekstpodstawowy210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ar-SA"/>
    </w:rPr>
  </w:style>
  <w:style w:type="character" w:styleId="Hipercze">
    <w:name w:val="Hyperlink"/>
    <w:uiPriority w:val="99"/>
    <w:unhideWhenUsed/>
    <w:rsid w:val="00B33549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31340"/>
  </w:style>
  <w:style w:type="paragraph" w:styleId="Tekstdymka">
    <w:name w:val="Balloon Text"/>
    <w:basedOn w:val="Normalny"/>
    <w:link w:val="TekstdymkaZnak"/>
    <w:uiPriority w:val="99"/>
    <w:semiHidden/>
    <w:unhideWhenUsed/>
    <w:rsid w:val="00FC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Katarzyna Herwy</cp:lastModifiedBy>
  <cp:revision>18</cp:revision>
  <cp:lastPrinted>2022-04-21T07:50:00Z</cp:lastPrinted>
  <dcterms:created xsi:type="dcterms:W3CDTF">2022-04-14T14:21:00Z</dcterms:created>
  <dcterms:modified xsi:type="dcterms:W3CDTF">2022-04-21T07:52:00Z</dcterms:modified>
</cp:coreProperties>
</file>